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6AE84" w14:textId="77777777" w:rsidR="009A420D" w:rsidRDefault="009A420D" w:rsidP="009A420D">
      <w:pPr>
        <w:spacing w:after="0" w:line="360" w:lineRule="auto"/>
        <w:ind w:left="-113"/>
        <w:rPr>
          <w:rFonts w:ascii="Arial" w:hAnsi="Arial" w:cs="Arial"/>
          <w:sz w:val="16"/>
          <w:szCs w:val="16"/>
        </w:rPr>
      </w:pPr>
    </w:p>
    <w:p w14:paraId="6C391D0A" w14:textId="3C8D3FD5" w:rsidR="00875BDF" w:rsidRPr="00007FF5" w:rsidRDefault="00375BC5" w:rsidP="009A420D">
      <w:pPr>
        <w:spacing w:after="0" w:line="360" w:lineRule="auto"/>
        <w:ind w:left="-11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WYNIKI BADAŃ: </w:t>
      </w:r>
      <w:r w:rsidR="00875BDF" w:rsidRPr="007B3A61">
        <w:rPr>
          <w:rFonts w:ascii="Arial" w:hAnsi="Arial" w:cs="Arial"/>
          <w:b/>
          <w:bCs/>
        </w:rPr>
        <w:t>RODZIC</w:t>
      </w:r>
      <w:r w:rsidR="008B5024" w:rsidRPr="007B3A61">
        <w:rPr>
          <w:rFonts w:ascii="Arial" w:hAnsi="Arial" w:cs="Arial"/>
          <w:b/>
          <w:bCs/>
        </w:rPr>
        <w:t>E</w:t>
      </w:r>
      <w:r w:rsidR="00875BDF" w:rsidRPr="007B3A61">
        <w:rPr>
          <w:rFonts w:ascii="Arial" w:hAnsi="Arial" w:cs="Arial"/>
          <w:b/>
          <w:bCs/>
        </w:rPr>
        <w:t xml:space="preserve"> NIE ZNA</w:t>
      </w:r>
      <w:r w:rsidR="008B5024" w:rsidRPr="007B3A61">
        <w:rPr>
          <w:rFonts w:ascii="Arial" w:hAnsi="Arial" w:cs="Arial"/>
          <w:b/>
          <w:bCs/>
        </w:rPr>
        <w:t>JĄ</w:t>
      </w:r>
      <w:r w:rsidR="00875BDF" w:rsidRPr="007B3A61">
        <w:rPr>
          <w:rFonts w:ascii="Arial" w:hAnsi="Arial" w:cs="Arial"/>
          <w:b/>
          <w:bCs/>
        </w:rPr>
        <w:t xml:space="preserve"> </w:t>
      </w:r>
      <w:r w:rsidR="00783F6E" w:rsidRPr="007B3A61">
        <w:rPr>
          <w:rFonts w:ascii="Arial" w:hAnsi="Arial" w:cs="Arial"/>
          <w:b/>
          <w:bCs/>
        </w:rPr>
        <w:t xml:space="preserve">ZASAD </w:t>
      </w:r>
      <w:r w:rsidR="00CA20DF" w:rsidRPr="007B3A61">
        <w:rPr>
          <w:rFonts w:ascii="Arial" w:hAnsi="Arial" w:cs="Arial"/>
          <w:b/>
          <w:bCs/>
        </w:rPr>
        <w:t>ZDROWEGO ŻYWIENIA</w:t>
      </w:r>
      <w:r w:rsidR="00FF7B26">
        <w:rPr>
          <w:rFonts w:ascii="Arial" w:hAnsi="Arial" w:cs="Arial"/>
          <w:b/>
          <w:bCs/>
        </w:rPr>
        <w:t xml:space="preserve">, </w:t>
      </w:r>
      <w:r w:rsidR="00E957EE">
        <w:rPr>
          <w:rFonts w:ascii="Arial" w:hAnsi="Arial" w:cs="Arial"/>
          <w:b/>
          <w:bCs/>
        </w:rPr>
        <w:br/>
      </w:r>
      <w:r w:rsidR="00FF7B26">
        <w:rPr>
          <w:rFonts w:ascii="Arial" w:hAnsi="Arial" w:cs="Arial"/>
          <w:b/>
          <w:bCs/>
        </w:rPr>
        <w:t xml:space="preserve">A </w:t>
      </w:r>
      <w:r w:rsidR="000C0EE2">
        <w:rPr>
          <w:rFonts w:ascii="Arial" w:hAnsi="Arial" w:cs="Arial"/>
          <w:b/>
          <w:bCs/>
        </w:rPr>
        <w:t>POSIŁKI DZIECI NIE SĄ PRAWIDŁOWO ZBILANSOWANE</w:t>
      </w:r>
    </w:p>
    <w:p w14:paraId="6E1C0568" w14:textId="2544B90D" w:rsidR="00284305" w:rsidRPr="0017222B" w:rsidRDefault="00A665F0" w:rsidP="009A420D">
      <w:pPr>
        <w:spacing w:after="0" w:line="360" w:lineRule="auto"/>
        <w:ind w:left="-113" w:right="-113"/>
        <w:rPr>
          <w:rFonts w:ascii="Arial" w:hAnsi="Arial" w:cs="Arial"/>
          <w:b/>
          <w:bCs/>
          <w:i/>
          <w:iCs/>
        </w:rPr>
      </w:pPr>
      <w:r w:rsidRPr="0017222B">
        <w:rPr>
          <w:rFonts w:ascii="Arial" w:hAnsi="Arial" w:cs="Arial"/>
          <w:b/>
          <w:bCs/>
          <w:i/>
          <w:iCs/>
        </w:rPr>
        <w:t xml:space="preserve">Ekspertka </w:t>
      </w:r>
      <w:r w:rsidR="00CE14DD">
        <w:rPr>
          <w:rFonts w:ascii="Arial" w:hAnsi="Arial" w:cs="Arial"/>
          <w:b/>
          <w:bCs/>
          <w:i/>
          <w:iCs/>
        </w:rPr>
        <w:t>tłumaczy</w:t>
      </w:r>
      <w:r w:rsidR="00554624" w:rsidRPr="0017222B">
        <w:rPr>
          <w:rFonts w:ascii="Arial" w:hAnsi="Arial" w:cs="Arial"/>
          <w:b/>
          <w:bCs/>
          <w:i/>
          <w:iCs/>
        </w:rPr>
        <w:t>,</w:t>
      </w:r>
      <w:r w:rsidRPr="0017222B">
        <w:rPr>
          <w:rFonts w:ascii="Arial" w:hAnsi="Arial" w:cs="Arial"/>
          <w:b/>
          <w:bCs/>
          <w:i/>
          <w:iCs/>
        </w:rPr>
        <w:t xml:space="preserve"> jak </w:t>
      </w:r>
      <w:r w:rsidR="000C0EE2">
        <w:rPr>
          <w:rFonts w:ascii="Arial" w:hAnsi="Arial" w:cs="Arial"/>
          <w:b/>
          <w:bCs/>
          <w:i/>
          <w:iCs/>
        </w:rPr>
        <w:t>dzięki Talerzowi Zdrowego Żywienia</w:t>
      </w:r>
      <w:r w:rsidR="00375BC5">
        <w:rPr>
          <w:rFonts w:ascii="Arial" w:hAnsi="Arial" w:cs="Arial"/>
          <w:b/>
          <w:bCs/>
          <w:i/>
          <w:iCs/>
        </w:rPr>
        <w:t xml:space="preserve"> zadbać o</w:t>
      </w:r>
      <w:r w:rsidR="00CE14DD">
        <w:rPr>
          <w:rFonts w:ascii="Arial" w:hAnsi="Arial" w:cs="Arial"/>
          <w:b/>
          <w:bCs/>
          <w:i/>
          <w:iCs/>
        </w:rPr>
        <w:t xml:space="preserve"> właściwą dietę dziecka</w:t>
      </w:r>
    </w:p>
    <w:p w14:paraId="0D493603" w14:textId="77777777" w:rsidR="00875BDF" w:rsidRPr="00007FF5" w:rsidRDefault="00875BDF" w:rsidP="009A420D">
      <w:pPr>
        <w:spacing w:after="0" w:line="360" w:lineRule="auto"/>
        <w:ind w:left="-113" w:right="-113"/>
        <w:rPr>
          <w:rFonts w:ascii="Arial" w:hAnsi="Arial" w:cs="Arial"/>
        </w:rPr>
      </w:pPr>
    </w:p>
    <w:p w14:paraId="3883A0A0" w14:textId="708B29A6" w:rsidR="009D579D" w:rsidRDefault="00B154B5" w:rsidP="009A420D">
      <w:pPr>
        <w:spacing w:after="0" w:line="360" w:lineRule="auto"/>
        <w:ind w:left="-113" w:right="-11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1/4 </w:t>
      </w:r>
      <w:r w:rsidR="0035107F">
        <w:rPr>
          <w:rFonts w:ascii="Arial" w:hAnsi="Arial" w:cs="Arial"/>
          <w:b/>
          <w:bCs/>
        </w:rPr>
        <w:t>rodzic</w:t>
      </w:r>
      <w:r>
        <w:rPr>
          <w:rFonts w:ascii="Arial" w:hAnsi="Arial" w:cs="Arial"/>
          <w:b/>
          <w:bCs/>
        </w:rPr>
        <w:t>ów</w:t>
      </w:r>
      <w:r w:rsidR="0035107F" w:rsidRPr="0047688C">
        <w:rPr>
          <w:rFonts w:ascii="Arial" w:hAnsi="Arial" w:cs="Arial"/>
          <w:b/>
          <w:bCs/>
        </w:rPr>
        <w:t xml:space="preserve"> </w:t>
      </w:r>
      <w:r w:rsidR="0035107F">
        <w:rPr>
          <w:rFonts w:ascii="Arial" w:hAnsi="Arial" w:cs="Arial"/>
          <w:b/>
          <w:bCs/>
        </w:rPr>
        <w:t xml:space="preserve">w Polsce </w:t>
      </w:r>
      <w:r w:rsidR="00B32DBD">
        <w:rPr>
          <w:rFonts w:ascii="Arial" w:hAnsi="Arial" w:cs="Arial"/>
          <w:b/>
          <w:bCs/>
        </w:rPr>
        <w:t xml:space="preserve">nigdy </w:t>
      </w:r>
      <w:r w:rsidR="0035107F" w:rsidRPr="0047688C">
        <w:rPr>
          <w:rFonts w:ascii="Arial" w:hAnsi="Arial" w:cs="Arial"/>
          <w:b/>
          <w:bCs/>
        </w:rPr>
        <w:t xml:space="preserve">nie </w:t>
      </w:r>
      <w:r w:rsidR="0035107F">
        <w:rPr>
          <w:rFonts w:ascii="Arial" w:hAnsi="Arial" w:cs="Arial"/>
          <w:b/>
          <w:bCs/>
        </w:rPr>
        <w:t>słyszał</w:t>
      </w:r>
      <w:r>
        <w:rPr>
          <w:rFonts w:ascii="Arial" w:hAnsi="Arial" w:cs="Arial"/>
          <w:b/>
          <w:bCs/>
        </w:rPr>
        <w:t>a</w:t>
      </w:r>
      <w:r w:rsidR="0035107F">
        <w:rPr>
          <w:rFonts w:ascii="Arial" w:hAnsi="Arial" w:cs="Arial"/>
          <w:b/>
          <w:bCs/>
        </w:rPr>
        <w:t xml:space="preserve"> o</w:t>
      </w:r>
      <w:r w:rsidR="0035107F" w:rsidRPr="0047688C">
        <w:rPr>
          <w:rFonts w:ascii="Arial" w:hAnsi="Arial" w:cs="Arial"/>
          <w:b/>
          <w:bCs/>
        </w:rPr>
        <w:t xml:space="preserve"> </w:t>
      </w:r>
      <w:r w:rsidR="0035107F">
        <w:rPr>
          <w:rFonts w:ascii="Arial" w:hAnsi="Arial" w:cs="Arial"/>
          <w:b/>
          <w:bCs/>
        </w:rPr>
        <w:t>koncepcji Talerza Zdrowego Żywienia,</w:t>
      </w:r>
      <w:r w:rsidR="0035107F" w:rsidRPr="0047688C">
        <w:rPr>
          <w:rFonts w:ascii="Arial" w:hAnsi="Arial" w:cs="Arial"/>
          <w:b/>
          <w:bCs/>
        </w:rPr>
        <w:t xml:space="preserve"> a</w:t>
      </w:r>
      <w:r w:rsidR="0035107F">
        <w:rPr>
          <w:rFonts w:ascii="Arial" w:hAnsi="Arial" w:cs="Arial"/>
          <w:b/>
          <w:bCs/>
        </w:rPr>
        <w:t xml:space="preserve"> </w:t>
      </w:r>
      <w:r w:rsidR="007A2DE4">
        <w:rPr>
          <w:rFonts w:ascii="Arial" w:hAnsi="Arial" w:cs="Arial"/>
          <w:b/>
          <w:bCs/>
        </w:rPr>
        <w:t xml:space="preserve">aż </w:t>
      </w:r>
      <w:r w:rsidR="00B32DBD">
        <w:rPr>
          <w:rFonts w:ascii="Arial" w:hAnsi="Arial" w:cs="Arial"/>
          <w:b/>
          <w:bCs/>
        </w:rPr>
        <w:t>p</w:t>
      </w:r>
      <w:r w:rsidR="00EE0254" w:rsidRPr="007332E2">
        <w:rPr>
          <w:rFonts w:ascii="Arial" w:hAnsi="Arial" w:cs="Arial"/>
          <w:b/>
          <w:bCs/>
        </w:rPr>
        <w:t xml:space="preserve">ołowa </w:t>
      </w:r>
      <w:r w:rsidR="009A586A">
        <w:rPr>
          <w:rFonts w:ascii="Arial" w:hAnsi="Arial" w:cs="Arial"/>
          <w:b/>
          <w:bCs/>
        </w:rPr>
        <w:t xml:space="preserve">opiekunów </w:t>
      </w:r>
      <w:r w:rsidR="00EE0254">
        <w:rPr>
          <w:rFonts w:ascii="Arial" w:hAnsi="Arial" w:cs="Arial"/>
          <w:b/>
          <w:bCs/>
        </w:rPr>
        <w:t>nie wie, na czym polega</w:t>
      </w:r>
      <w:r w:rsidR="00B73EF8">
        <w:rPr>
          <w:rFonts w:ascii="Arial" w:hAnsi="Arial" w:cs="Arial"/>
          <w:b/>
          <w:bCs/>
        </w:rPr>
        <w:t>ją je</w:t>
      </w:r>
      <w:r w:rsidR="00360B48">
        <w:rPr>
          <w:rFonts w:ascii="Arial" w:hAnsi="Arial" w:cs="Arial"/>
          <w:b/>
          <w:bCs/>
        </w:rPr>
        <w:t>j</w:t>
      </w:r>
      <w:r w:rsidR="00B73EF8">
        <w:rPr>
          <w:rFonts w:ascii="Arial" w:hAnsi="Arial" w:cs="Arial"/>
          <w:b/>
          <w:bCs/>
        </w:rPr>
        <w:t xml:space="preserve"> zasad</w:t>
      </w:r>
      <w:r w:rsidR="003B28DC">
        <w:rPr>
          <w:rFonts w:ascii="Arial" w:hAnsi="Arial" w:cs="Arial"/>
          <w:b/>
          <w:bCs/>
        </w:rPr>
        <w:t xml:space="preserve">y. Tyle samo </w:t>
      </w:r>
      <w:r w:rsidR="00976173">
        <w:rPr>
          <w:rFonts w:ascii="Arial" w:hAnsi="Arial" w:cs="Arial"/>
          <w:b/>
          <w:bCs/>
        </w:rPr>
        <w:t xml:space="preserve">ankietowanych </w:t>
      </w:r>
      <w:r w:rsidR="00A576B5">
        <w:rPr>
          <w:rFonts w:ascii="Arial" w:hAnsi="Arial" w:cs="Arial"/>
          <w:b/>
          <w:bCs/>
        </w:rPr>
        <w:t xml:space="preserve">nie stosuje </w:t>
      </w:r>
      <w:r w:rsidR="000818B2">
        <w:rPr>
          <w:rFonts w:ascii="Arial" w:hAnsi="Arial" w:cs="Arial"/>
          <w:b/>
          <w:bCs/>
        </w:rPr>
        <w:t xml:space="preserve">też </w:t>
      </w:r>
      <w:r w:rsidR="009957FD">
        <w:rPr>
          <w:rFonts w:ascii="Arial" w:hAnsi="Arial" w:cs="Arial"/>
          <w:b/>
          <w:bCs/>
        </w:rPr>
        <w:t xml:space="preserve">rekomendowanych zaleceń w żywieniu </w:t>
      </w:r>
      <w:r w:rsidR="00976173">
        <w:rPr>
          <w:rFonts w:ascii="Arial" w:hAnsi="Arial" w:cs="Arial"/>
          <w:b/>
          <w:bCs/>
        </w:rPr>
        <w:t xml:space="preserve">swoich </w:t>
      </w:r>
      <w:r w:rsidR="003B28DC">
        <w:rPr>
          <w:rFonts w:ascii="Arial" w:hAnsi="Arial" w:cs="Arial"/>
          <w:b/>
          <w:bCs/>
        </w:rPr>
        <w:t>dzieci</w:t>
      </w:r>
      <w:r w:rsidR="00130157">
        <w:rPr>
          <w:rFonts w:ascii="Arial" w:hAnsi="Arial" w:cs="Arial"/>
          <w:b/>
          <w:bCs/>
        </w:rPr>
        <w:t>!</w:t>
      </w:r>
      <w:r w:rsidR="00B73EF8">
        <w:rPr>
          <w:rFonts w:ascii="Arial" w:hAnsi="Arial" w:cs="Arial"/>
          <w:b/>
          <w:bCs/>
        </w:rPr>
        <w:t xml:space="preserve"> </w:t>
      </w:r>
      <w:r w:rsidR="004A71B2">
        <w:rPr>
          <w:rFonts w:ascii="Arial" w:hAnsi="Arial" w:cs="Arial"/>
          <w:b/>
          <w:bCs/>
        </w:rPr>
        <w:t>T</w:t>
      </w:r>
      <w:r w:rsidR="007A2DE4">
        <w:rPr>
          <w:rFonts w:ascii="Arial" w:hAnsi="Arial" w:cs="Arial"/>
          <w:b/>
          <w:bCs/>
        </w:rPr>
        <w:t>ak</w:t>
      </w:r>
      <w:r w:rsidR="004A71B2">
        <w:rPr>
          <w:rFonts w:ascii="Arial" w:hAnsi="Arial" w:cs="Arial"/>
          <w:b/>
          <w:bCs/>
        </w:rPr>
        <w:t xml:space="preserve"> </w:t>
      </w:r>
      <w:r w:rsidR="0047688C" w:rsidRPr="007332E2">
        <w:rPr>
          <w:rFonts w:ascii="Arial" w:hAnsi="Arial" w:cs="Arial"/>
          <w:b/>
          <w:bCs/>
        </w:rPr>
        <w:t>wynik</w:t>
      </w:r>
      <w:r w:rsidR="007A2DE4">
        <w:rPr>
          <w:rFonts w:ascii="Arial" w:hAnsi="Arial" w:cs="Arial"/>
          <w:b/>
          <w:bCs/>
        </w:rPr>
        <w:t>a z</w:t>
      </w:r>
      <w:r w:rsidR="0047688C" w:rsidRPr="007332E2">
        <w:rPr>
          <w:rFonts w:ascii="Arial" w:hAnsi="Arial" w:cs="Arial"/>
          <w:b/>
          <w:bCs/>
        </w:rPr>
        <w:t xml:space="preserve"> badania</w:t>
      </w:r>
      <w:r w:rsidR="001D36C3">
        <w:rPr>
          <w:rFonts w:ascii="Arial" w:hAnsi="Arial" w:cs="Arial"/>
          <w:b/>
          <w:bCs/>
        </w:rPr>
        <w:t xml:space="preserve"> </w:t>
      </w:r>
      <w:r w:rsidR="0047688C" w:rsidRPr="007332E2">
        <w:rPr>
          <w:rFonts w:ascii="Arial" w:hAnsi="Arial" w:cs="Arial"/>
          <w:b/>
          <w:bCs/>
        </w:rPr>
        <w:t xml:space="preserve">przeprowadzonego </w:t>
      </w:r>
      <w:r w:rsidR="00BD2622">
        <w:rPr>
          <w:rFonts w:ascii="Arial" w:hAnsi="Arial" w:cs="Arial"/>
          <w:b/>
          <w:bCs/>
        </w:rPr>
        <w:t>w ramach</w:t>
      </w:r>
      <w:r w:rsidR="0047688C" w:rsidRPr="007332E2">
        <w:rPr>
          <w:rFonts w:ascii="Arial" w:hAnsi="Arial" w:cs="Arial"/>
          <w:b/>
          <w:bCs/>
        </w:rPr>
        <w:t xml:space="preserve"> kampanii „Talerz dobrych porcji – dla zdrowego rozwoju dziecka”</w:t>
      </w:r>
      <w:r w:rsidR="007A2DE4">
        <w:rPr>
          <w:rStyle w:val="Odwoanieprzypisudolnego"/>
          <w:rFonts w:ascii="Arial" w:hAnsi="Arial" w:cs="Arial"/>
          <w:b/>
          <w:bCs/>
        </w:rPr>
        <w:footnoteReference w:id="1"/>
      </w:r>
      <w:r w:rsidR="0047688C" w:rsidRPr="007332E2">
        <w:rPr>
          <w:rFonts w:ascii="Arial" w:hAnsi="Arial" w:cs="Arial"/>
          <w:b/>
          <w:bCs/>
        </w:rPr>
        <w:t>.</w:t>
      </w:r>
      <w:r w:rsidR="001D0B43">
        <w:rPr>
          <w:rFonts w:ascii="Arial" w:hAnsi="Arial" w:cs="Arial"/>
          <w:b/>
          <w:bCs/>
        </w:rPr>
        <w:t xml:space="preserve"> </w:t>
      </w:r>
      <w:r w:rsidR="00595B7C">
        <w:rPr>
          <w:rFonts w:ascii="Arial" w:hAnsi="Arial" w:cs="Arial"/>
          <w:b/>
          <w:bCs/>
        </w:rPr>
        <w:t>R</w:t>
      </w:r>
      <w:r w:rsidR="007332E2">
        <w:rPr>
          <w:rFonts w:ascii="Arial" w:hAnsi="Arial" w:cs="Arial"/>
          <w:b/>
          <w:bCs/>
        </w:rPr>
        <w:t xml:space="preserve">odzice </w:t>
      </w:r>
      <w:r w:rsidR="007332E2" w:rsidRPr="007332E2">
        <w:rPr>
          <w:rFonts w:ascii="Arial" w:hAnsi="Arial" w:cs="Arial"/>
          <w:b/>
          <w:bCs/>
        </w:rPr>
        <w:t>chcą karmić dzieci zdrowo, ale często nie wiedzą</w:t>
      </w:r>
      <w:r w:rsidR="00E66569">
        <w:rPr>
          <w:rFonts w:ascii="Arial" w:hAnsi="Arial" w:cs="Arial"/>
          <w:b/>
          <w:bCs/>
        </w:rPr>
        <w:t>,</w:t>
      </w:r>
      <w:r w:rsidR="007332E2" w:rsidRPr="007332E2">
        <w:rPr>
          <w:rFonts w:ascii="Arial" w:hAnsi="Arial" w:cs="Arial"/>
          <w:b/>
          <w:bCs/>
        </w:rPr>
        <w:t xml:space="preserve"> jak</w:t>
      </w:r>
      <w:r w:rsidR="00BD2622">
        <w:rPr>
          <w:rFonts w:ascii="Arial" w:hAnsi="Arial" w:cs="Arial"/>
          <w:b/>
          <w:bCs/>
        </w:rPr>
        <w:t xml:space="preserve"> to robić</w:t>
      </w:r>
      <w:r w:rsidR="007332E2" w:rsidRPr="007332E2">
        <w:rPr>
          <w:rFonts w:ascii="Arial" w:hAnsi="Arial" w:cs="Arial"/>
          <w:b/>
          <w:bCs/>
        </w:rPr>
        <w:t>.</w:t>
      </w:r>
      <w:r w:rsidR="00360B48">
        <w:rPr>
          <w:rFonts w:ascii="Arial" w:hAnsi="Arial" w:cs="Arial"/>
          <w:b/>
          <w:bCs/>
        </w:rPr>
        <w:t xml:space="preserve"> </w:t>
      </w:r>
      <w:r w:rsidR="0051770B">
        <w:rPr>
          <w:rFonts w:ascii="Arial" w:hAnsi="Arial" w:cs="Arial"/>
          <w:b/>
          <w:bCs/>
        </w:rPr>
        <w:t>A</w:t>
      </w:r>
      <w:r w:rsidR="004E6949">
        <w:rPr>
          <w:rFonts w:ascii="Arial" w:hAnsi="Arial" w:cs="Arial"/>
          <w:b/>
          <w:bCs/>
        </w:rPr>
        <w:t>ktualn</w:t>
      </w:r>
      <w:r w:rsidR="0051770B">
        <w:rPr>
          <w:rFonts w:ascii="Arial" w:hAnsi="Arial" w:cs="Arial"/>
          <w:b/>
          <w:bCs/>
        </w:rPr>
        <w:t>i</w:t>
      </w:r>
      <w:r w:rsidR="004E6949">
        <w:rPr>
          <w:rFonts w:ascii="Arial" w:hAnsi="Arial" w:cs="Arial"/>
          <w:b/>
          <w:bCs/>
        </w:rPr>
        <w:t xml:space="preserve">e </w:t>
      </w:r>
      <w:r w:rsidR="0051770B">
        <w:rPr>
          <w:rFonts w:ascii="Arial" w:hAnsi="Arial" w:cs="Arial"/>
          <w:b/>
          <w:bCs/>
        </w:rPr>
        <w:t xml:space="preserve">obowiązujące </w:t>
      </w:r>
      <w:r w:rsidR="004E6949">
        <w:rPr>
          <w:rFonts w:ascii="Arial" w:hAnsi="Arial" w:cs="Arial"/>
          <w:b/>
          <w:bCs/>
        </w:rPr>
        <w:t xml:space="preserve">zalecenia </w:t>
      </w:r>
      <w:r w:rsidR="005E6B36">
        <w:rPr>
          <w:rFonts w:ascii="Arial" w:hAnsi="Arial" w:cs="Arial"/>
          <w:b/>
          <w:bCs/>
        </w:rPr>
        <w:t>dietetyczne</w:t>
      </w:r>
      <w:r w:rsidR="00360B48">
        <w:rPr>
          <w:rFonts w:ascii="Arial" w:hAnsi="Arial" w:cs="Arial"/>
          <w:b/>
          <w:bCs/>
        </w:rPr>
        <w:t>,</w:t>
      </w:r>
      <w:r w:rsidR="004E6949">
        <w:rPr>
          <w:rFonts w:ascii="Arial" w:hAnsi="Arial" w:cs="Arial"/>
          <w:b/>
          <w:bCs/>
        </w:rPr>
        <w:t xml:space="preserve"> zapisane </w:t>
      </w:r>
      <w:r w:rsidR="00360B48">
        <w:rPr>
          <w:rFonts w:ascii="Arial" w:hAnsi="Arial" w:cs="Arial"/>
          <w:b/>
          <w:bCs/>
        </w:rPr>
        <w:t xml:space="preserve">graficznie </w:t>
      </w:r>
      <w:r w:rsidR="004E6949">
        <w:rPr>
          <w:rFonts w:ascii="Arial" w:hAnsi="Arial" w:cs="Arial"/>
          <w:b/>
          <w:bCs/>
        </w:rPr>
        <w:t>w formie</w:t>
      </w:r>
      <w:r w:rsidR="00D37942">
        <w:rPr>
          <w:rFonts w:ascii="Arial" w:hAnsi="Arial" w:cs="Arial"/>
          <w:b/>
          <w:bCs/>
        </w:rPr>
        <w:t xml:space="preserve"> </w:t>
      </w:r>
      <w:r w:rsidR="004E6949">
        <w:rPr>
          <w:rFonts w:ascii="Arial" w:hAnsi="Arial" w:cs="Arial"/>
          <w:b/>
          <w:bCs/>
        </w:rPr>
        <w:t>„talerza”</w:t>
      </w:r>
      <w:r w:rsidR="00360B48">
        <w:rPr>
          <w:rFonts w:ascii="Arial" w:hAnsi="Arial" w:cs="Arial"/>
          <w:b/>
          <w:bCs/>
        </w:rPr>
        <w:t>,</w:t>
      </w:r>
      <w:r w:rsidR="004E6949">
        <w:rPr>
          <w:rFonts w:ascii="Arial" w:hAnsi="Arial" w:cs="Arial"/>
          <w:b/>
          <w:bCs/>
        </w:rPr>
        <w:t xml:space="preserve"> </w:t>
      </w:r>
      <w:r w:rsidR="00BD2622">
        <w:rPr>
          <w:rFonts w:ascii="Arial" w:hAnsi="Arial" w:cs="Arial"/>
          <w:b/>
          <w:bCs/>
        </w:rPr>
        <w:t>mo</w:t>
      </w:r>
      <w:r w:rsidR="004E6949">
        <w:rPr>
          <w:rFonts w:ascii="Arial" w:hAnsi="Arial" w:cs="Arial"/>
          <w:b/>
          <w:bCs/>
        </w:rPr>
        <w:t>gą</w:t>
      </w:r>
      <w:r w:rsidR="00BD2622">
        <w:rPr>
          <w:rFonts w:ascii="Arial" w:hAnsi="Arial" w:cs="Arial"/>
          <w:b/>
          <w:bCs/>
        </w:rPr>
        <w:t xml:space="preserve"> być</w:t>
      </w:r>
      <w:r w:rsidR="007332E2" w:rsidRPr="007332E2">
        <w:rPr>
          <w:rFonts w:ascii="Arial" w:hAnsi="Arial" w:cs="Arial"/>
          <w:b/>
          <w:bCs/>
        </w:rPr>
        <w:t xml:space="preserve"> ich codziennym drogowskazem</w:t>
      </w:r>
      <w:r w:rsidR="00C91C9F">
        <w:rPr>
          <w:rFonts w:ascii="Arial" w:hAnsi="Arial" w:cs="Arial"/>
          <w:b/>
          <w:bCs/>
        </w:rPr>
        <w:t xml:space="preserve"> i wsparciem w </w:t>
      </w:r>
      <w:r w:rsidR="00BE76D2">
        <w:rPr>
          <w:rFonts w:ascii="Arial" w:hAnsi="Arial" w:cs="Arial"/>
          <w:b/>
          <w:bCs/>
        </w:rPr>
        <w:t>trosce o zdrowie</w:t>
      </w:r>
      <w:r w:rsidR="00C91C9F">
        <w:rPr>
          <w:rFonts w:ascii="Arial" w:hAnsi="Arial" w:cs="Arial"/>
          <w:b/>
          <w:bCs/>
        </w:rPr>
        <w:t xml:space="preserve"> </w:t>
      </w:r>
      <w:r w:rsidR="00B47D07">
        <w:rPr>
          <w:rFonts w:ascii="Arial" w:hAnsi="Arial" w:cs="Arial"/>
          <w:b/>
          <w:bCs/>
        </w:rPr>
        <w:t>najmłodszych</w:t>
      </w:r>
      <w:r w:rsidR="007332E2" w:rsidRPr="007332E2">
        <w:rPr>
          <w:rFonts w:ascii="Arial" w:hAnsi="Arial" w:cs="Arial"/>
          <w:b/>
          <w:bCs/>
        </w:rPr>
        <w:t>.</w:t>
      </w:r>
      <w:r w:rsidR="007332E2">
        <w:rPr>
          <w:rFonts w:ascii="Arial" w:hAnsi="Arial" w:cs="Arial"/>
          <w:b/>
          <w:bCs/>
        </w:rPr>
        <w:t xml:space="preserve"> </w:t>
      </w:r>
      <w:r w:rsidR="009D579D" w:rsidRPr="007332E2">
        <w:rPr>
          <w:rFonts w:ascii="Arial" w:hAnsi="Arial" w:cs="Arial"/>
          <w:b/>
          <w:bCs/>
        </w:rPr>
        <w:t xml:space="preserve">O </w:t>
      </w:r>
      <w:r w:rsidR="00782558" w:rsidRPr="007332E2">
        <w:rPr>
          <w:rFonts w:ascii="Arial" w:hAnsi="Arial" w:cs="Arial"/>
          <w:b/>
          <w:bCs/>
        </w:rPr>
        <w:t>tym, na czym polega</w:t>
      </w:r>
      <w:r w:rsidR="0081214D">
        <w:rPr>
          <w:rFonts w:ascii="Arial" w:hAnsi="Arial" w:cs="Arial"/>
          <w:b/>
          <w:bCs/>
        </w:rPr>
        <w:t xml:space="preserve"> koncepcja</w:t>
      </w:r>
      <w:r w:rsidR="00C77221">
        <w:rPr>
          <w:rFonts w:ascii="Arial" w:hAnsi="Arial" w:cs="Arial"/>
          <w:b/>
          <w:bCs/>
        </w:rPr>
        <w:t xml:space="preserve"> </w:t>
      </w:r>
      <w:r w:rsidR="00782558" w:rsidRPr="007332E2">
        <w:rPr>
          <w:rFonts w:ascii="Arial" w:hAnsi="Arial" w:cs="Arial"/>
          <w:b/>
          <w:bCs/>
        </w:rPr>
        <w:t>Talerza</w:t>
      </w:r>
      <w:r w:rsidR="005E6B36">
        <w:rPr>
          <w:rFonts w:ascii="Arial" w:hAnsi="Arial" w:cs="Arial"/>
          <w:b/>
          <w:bCs/>
        </w:rPr>
        <w:t xml:space="preserve"> Zdrowego Żywienia</w:t>
      </w:r>
      <w:r w:rsidR="00B47D07">
        <w:rPr>
          <w:rFonts w:ascii="Arial" w:hAnsi="Arial" w:cs="Arial"/>
          <w:b/>
          <w:bCs/>
        </w:rPr>
        <w:t xml:space="preserve"> </w:t>
      </w:r>
      <w:r w:rsidR="00782558" w:rsidRPr="007332E2">
        <w:rPr>
          <w:rFonts w:ascii="Arial" w:hAnsi="Arial" w:cs="Arial"/>
          <w:b/>
          <w:bCs/>
        </w:rPr>
        <w:t>i jak ją wprowadzać do dziecięcego menu</w:t>
      </w:r>
      <w:r w:rsidR="009D579D" w:rsidRPr="007332E2">
        <w:rPr>
          <w:rFonts w:ascii="Arial" w:hAnsi="Arial" w:cs="Arial"/>
          <w:b/>
          <w:bCs/>
        </w:rPr>
        <w:t xml:space="preserve">, </w:t>
      </w:r>
      <w:r w:rsidR="00782558" w:rsidRPr="007332E2">
        <w:rPr>
          <w:rFonts w:ascii="Arial" w:hAnsi="Arial" w:cs="Arial"/>
          <w:b/>
          <w:bCs/>
        </w:rPr>
        <w:t>opowiada</w:t>
      </w:r>
      <w:r w:rsidR="009D579D" w:rsidRPr="007332E2">
        <w:rPr>
          <w:rFonts w:ascii="Arial" w:hAnsi="Arial" w:cs="Arial"/>
          <w:b/>
          <w:bCs/>
        </w:rPr>
        <w:t xml:space="preserve"> dr Małgorzat</w:t>
      </w:r>
      <w:r w:rsidR="00782558" w:rsidRPr="007332E2">
        <w:rPr>
          <w:rFonts w:ascii="Arial" w:hAnsi="Arial" w:cs="Arial"/>
          <w:b/>
          <w:bCs/>
        </w:rPr>
        <w:t>a</w:t>
      </w:r>
      <w:r w:rsidR="009D579D" w:rsidRPr="007332E2">
        <w:rPr>
          <w:rFonts w:ascii="Arial" w:hAnsi="Arial" w:cs="Arial"/>
          <w:b/>
          <w:bCs/>
        </w:rPr>
        <w:t xml:space="preserve"> Jackowsk</w:t>
      </w:r>
      <w:r w:rsidR="00782558" w:rsidRPr="007332E2">
        <w:rPr>
          <w:rFonts w:ascii="Arial" w:hAnsi="Arial" w:cs="Arial"/>
          <w:b/>
          <w:bCs/>
        </w:rPr>
        <w:t>a</w:t>
      </w:r>
      <w:r w:rsidR="009D579D" w:rsidRPr="007332E2">
        <w:rPr>
          <w:rFonts w:ascii="Arial" w:hAnsi="Arial" w:cs="Arial"/>
          <w:b/>
          <w:bCs/>
        </w:rPr>
        <w:t>, dietetyczk</w:t>
      </w:r>
      <w:r w:rsidR="00782558" w:rsidRPr="007332E2">
        <w:rPr>
          <w:rFonts w:ascii="Arial" w:hAnsi="Arial" w:cs="Arial"/>
          <w:b/>
          <w:bCs/>
        </w:rPr>
        <w:t>a</w:t>
      </w:r>
      <w:r w:rsidR="009D579D" w:rsidRPr="007332E2">
        <w:rPr>
          <w:rFonts w:ascii="Arial" w:hAnsi="Arial" w:cs="Arial"/>
          <w:b/>
          <w:bCs/>
        </w:rPr>
        <w:t xml:space="preserve"> dziecięc</w:t>
      </w:r>
      <w:r w:rsidR="00782558" w:rsidRPr="007332E2">
        <w:rPr>
          <w:rFonts w:ascii="Arial" w:hAnsi="Arial" w:cs="Arial"/>
          <w:b/>
          <w:bCs/>
        </w:rPr>
        <w:t>a</w:t>
      </w:r>
      <w:r w:rsidR="009D579D" w:rsidRPr="007332E2">
        <w:rPr>
          <w:rFonts w:ascii="Arial" w:hAnsi="Arial" w:cs="Arial"/>
          <w:b/>
          <w:bCs/>
        </w:rPr>
        <w:t xml:space="preserve"> i</w:t>
      </w:r>
      <w:r w:rsidR="009D579D" w:rsidRPr="00D220C0">
        <w:rPr>
          <w:rFonts w:ascii="Arial" w:hAnsi="Arial" w:cs="Arial"/>
          <w:b/>
          <w:bCs/>
        </w:rPr>
        <w:t xml:space="preserve"> ekspertk</w:t>
      </w:r>
      <w:r w:rsidR="00782558">
        <w:rPr>
          <w:rFonts w:ascii="Arial" w:hAnsi="Arial" w:cs="Arial"/>
          <w:b/>
          <w:bCs/>
        </w:rPr>
        <w:t>a</w:t>
      </w:r>
      <w:r w:rsidR="009D579D" w:rsidRPr="00D220C0">
        <w:rPr>
          <w:rFonts w:ascii="Arial" w:hAnsi="Arial" w:cs="Arial"/>
          <w:b/>
          <w:bCs/>
        </w:rPr>
        <w:t xml:space="preserve"> kampan</w:t>
      </w:r>
      <w:r w:rsidR="00923736">
        <w:rPr>
          <w:rFonts w:ascii="Arial" w:hAnsi="Arial" w:cs="Arial"/>
          <w:b/>
          <w:bCs/>
        </w:rPr>
        <w:t>ii</w:t>
      </w:r>
      <w:r w:rsidR="009D579D">
        <w:rPr>
          <w:rFonts w:ascii="Arial" w:hAnsi="Arial" w:cs="Arial"/>
          <w:b/>
          <w:bCs/>
        </w:rPr>
        <w:t>.</w:t>
      </w:r>
    </w:p>
    <w:p w14:paraId="36D81989" w14:textId="77777777" w:rsidR="0045386C" w:rsidRDefault="0045386C" w:rsidP="009A420D">
      <w:pPr>
        <w:spacing w:after="0" w:line="360" w:lineRule="auto"/>
        <w:ind w:left="-113" w:right="-113"/>
        <w:rPr>
          <w:rFonts w:ascii="Segoe UI Emoji" w:hAnsi="Segoe UI Emoji" w:cs="Segoe UI Emoji"/>
          <w:b/>
          <w:bCs/>
        </w:rPr>
      </w:pPr>
    </w:p>
    <w:p w14:paraId="6AC50500" w14:textId="243F9B51" w:rsidR="0045386C" w:rsidRPr="0045386C" w:rsidRDefault="0045386C" w:rsidP="009A420D">
      <w:pPr>
        <w:spacing w:after="0" w:line="360" w:lineRule="auto"/>
        <w:ind w:left="-113" w:right="-113"/>
        <w:rPr>
          <w:rFonts w:ascii="Arial" w:hAnsi="Arial" w:cs="Arial"/>
          <w:b/>
          <w:bCs/>
        </w:rPr>
      </w:pPr>
      <w:r w:rsidRPr="0045386C">
        <w:rPr>
          <w:rFonts w:ascii="Arial" w:hAnsi="Arial" w:cs="Arial"/>
          <w:b/>
          <w:bCs/>
        </w:rPr>
        <w:t>Zdrowy talerz? Dorośli go mają</w:t>
      </w:r>
      <w:r w:rsidR="00353746">
        <w:rPr>
          <w:rFonts w:ascii="Arial" w:hAnsi="Arial" w:cs="Arial"/>
          <w:b/>
          <w:bCs/>
        </w:rPr>
        <w:t>, d</w:t>
      </w:r>
      <w:r w:rsidRPr="0045386C">
        <w:rPr>
          <w:rFonts w:ascii="Arial" w:hAnsi="Arial" w:cs="Arial"/>
          <w:b/>
          <w:bCs/>
        </w:rPr>
        <w:t>zieci – nie zawsze</w:t>
      </w:r>
      <w:r>
        <w:rPr>
          <w:rFonts w:ascii="Arial" w:hAnsi="Arial" w:cs="Arial"/>
          <w:b/>
          <w:bCs/>
        </w:rPr>
        <w:t>!</w:t>
      </w:r>
    </w:p>
    <w:p w14:paraId="2E3EB04A" w14:textId="5FB97CFD" w:rsidR="00E63B4C" w:rsidRDefault="00384609" w:rsidP="009A420D">
      <w:pPr>
        <w:spacing w:after="0" w:line="360" w:lineRule="auto"/>
        <w:ind w:left="-113" w:right="-113"/>
        <w:rPr>
          <w:rFonts w:ascii="Arial" w:hAnsi="Arial" w:cs="Arial"/>
        </w:rPr>
      </w:pPr>
      <w:r>
        <w:rPr>
          <w:rFonts w:ascii="Arial" w:hAnsi="Arial" w:cs="Arial"/>
        </w:rPr>
        <w:t xml:space="preserve">Co drugi rodzic </w:t>
      </w:r>
      <w:r w:rsidR="001E7267" w:rsidRPr="001E7267">
        <w:rPr>
          <w:rFonts w:ascii="Arial" w:hAnsi="Arial" w:cs="Arial"/>
        </w:rPr>
        <w:t>deklaruje</w:t>
      </w:r>
      <w:r w:rsidR="00AB244C" w:rsidRPr="00AB244C">
        <w:rPr>
          <w:rFonts w:ascii="Arial" w:hAnsi="Arial" w:cs="Arial"/>
        </w:rPr>
        <w:t xml:space="preserve"> </w:t>
      </w:r>
      <w:r w:rsidR="00AB244C">
        <w:rPr>
          <w:rFonts w:ascii="Arial" w:hAnsi="Arial" w:cs="Arial"/>
        </w:rPr>
        <w:t xml:space="preserve">- </w:t>
      </w:r>
      <w:r w:rsidR="00AB244C" w:rsidRPr="001E7267">
        <w:rPr>
          <w:rFonts w:ascii="Arial" w:hAnsi="Arial" w:cs="Arial"/>
        </w:rPr>
        <w:t xml:space="preserve">w odniesieniu do swojego stylu </w:t>
      </w:r>
      <w:r w:rsidR="00AB244C">
        <w:rPr>
          <w:rFonts w:ascii="Arial" w:hAnsi="Arial" w:cs="Arial"/>
        </w:rPr>
        <w:t>od</w:t>
      </w:r>
      <w:r w:rsidR="00AB244C" w:rsidRPr="001E7267">
        <w:rPr>
          <w:rFonts w:ascii="Arial" w:hAnsi="Arial" w:cs="Arial"/>
        </w:rPr>
        <w:t>żywi</w:t>
      </w:r>
      <w:r w:rsidR="00AB244C">
        <w:rPr>
          <w:rFonts w:ascii="Arial" w:hAnsi="Arial" w:cs="Arial"/>
        </w:rPr>
        <w:t>a</w:t>
      </w:r>
      <w:r w:rsidR="00AB244C" w:rsidRPr="001E7267">
        <w:rPr>
          <w:rFonts w:ascii="Arial" w:hAnsi="Arial" w:cs="Arial"/>
        </w:rPr>
        <w:t>nia</w:t>
      </w:r>
      <w:r w:rsidR="00AB244C">
        <w:rPr>
          <w:rFonts w:ascii="Arial" w:hAnsi="Arial" w:cs="Arial"/>
        </w:rPr>
        <w:t xml:space="preserve"> się - </w:t>
      </w:r>
      <w:r w:rsidR="001E7267" w:rsidRPr="001E7267">
        <w:rPr>
          <w:rFonts w:ascii="Arial" w:hAnsi="Arial" w:cs="Arial"/>
        </w:rPr>
        <w:t xml:space="preserve">że </w:t>
      </w:r>
      <w:r w:rsidR="001878E5">
        <w:rPr>
          <w:rFonts w:ascii="Arial" w:hAnsi="Arial" w:cs="Arial"/>
        </w:rPr>
        <w:t xml:space="preserve">zawsze lub </w:t>
      </w:r>
      <w:r w:rsidR="000A6BB2">
        <w:rPr>
          <w:rFonts w:ascii="Arial" w:hAnsi="Arial" w:cs="Arial"/>
        </w:rPr>
        <w:t xml:space="preserve">często </w:t>
      </w:r>
      <w:r w:rsidR="001E7267" w:rsidRPr="001E7267">
        <w:rPr>
          <w:rFonts w:ascii="Arial" w:hAnsi="Arial" w:cs="Arial"/>
        </w:rPr>
        <w:t>stosuje zasad</w:t>
      </w:r>
      <w:r w:rsidR="00D35FE3">
        <w:rPr>
          <w:rFonts w:ascii="Arial" w:hAnsi="Arial" w:cs="Arial"/>
        </w:rPr>
        <w:t>y</w:t>
      </w:r>
      <w:r w:rsidR="001E7267" w:rsidRPr="001E7267">
        <w:rPr>
          <w:rFonts w:ascii="Arial" w:hAnsi="Arial" w:cs="Arial"/>
        </w:rPr>
        <w:t xml:space="preserve"> Talerza Zdrowego Żywienia</w:t>
      </w:r>
      <w:r w:rsidR="00E63B4C">
        <w:rPr>
          <w:rFonts w:ascii="Arial" w:hAnsi="Arial" w:cs="Arial"/>
        </w:rPr>
        <w:t xml:space="preserve">. </w:t>
      </w:r>
      <w:r w:rsidR="007F31AD">
        <w:rPr>
          <w:rFonts w:ascii="Arial" w:hAnsi="Arial" w:cs="Arial"/>
        </w:rPr>
        <w:t>O</w:t>
      </w:r>
      <w:r w:rsidR="007E77D0">
        <w:rPr>
          <w:rFonts w:ascii="Arial" w:hAnsi="Arial" w:cs="Arial"/>
        </w:rPr>
        <w:t xml:space="preserve">d czasu do czasu </w:t>
      </w:r>
      <w:r w:rsidR="00F46B8B">
        <w:rPr>
          <w:rFonts w:ascii="Arial" w:hAnsi="Arial" w:cs="Arial"/>
        </w:rPr>
        <w:t>korzysta z nich</w:t>
      </w:r>
      <w:r w:rsidR="007E77D0">
        <w:rPr>
          <w:rFonts w:ascii="Arial" w:hAnsi="Arial" w:cs="Arial"/>
        </w:rPr>
        <w:t xml:space="preserve"> 38% opiekunów</w:t>
      </w:r>
      <w:r w:rsidR="007F31AD">
        <w:rPr>
          <w:rFonts w:ascii="Arial" w:hAnsi="Arial" w:cs="Arial"/>
        </w:rPr>
        <w:t>, a n</w:t>
      </w:r>
      <w:r w:rsidR="000D2D09" w:rsidRPr="0051770B">
        <w:rPr>
          <w:rFonts w:ascii="Arial" w:hAnsi="Arial" w:cs="Arial"/>
        </w:rPr>
        <w:t xml:space="preserve">igdy </w:t>
      </w:r>
      <w:r w:rsidR="0051770B" w:rsidRPr="0051770B">
        <w:rPr>
          <w:rFonts w:ascii="Arial" w:hAnsi="Arial" w:cs="Arial"/>
        </w:rPr>
        <w:t>nie</w:t>
      </w:r>
      <w:r w:rsidR="0051770B">
        <w:rPr>
          <w:rFonts w:ascii="Arial" w:hAnsi="Arial" w:cs="Arial"/>
        </w:rPr>
        <w:t xml:space="preserve"> robi tego</w:t>
      </w:r>
      <w:r w:rsidR="0050191D">
        <w:rPr>
          <w:rFonts w:ascii="Arial" w:hAnsi="Arial" w:cs="Arial"/>
        </w:rPr>
        <w:t xml:space="preserve"> </w:t>
      </w:r>
      <w:r w:rsidR="00B77DE4">
        <w:rPr>
          <w:rFonts w:ascii="Arial" w:hAnsi="Arial" w:cs="Arial"/>
        </w:rPr>
        <w:t xml:space="preserve">zaledwie </w:t>
      </w:r>
      <w:r w:rsidR="000D2D09">
        <w:rPr>
          <w:rFonts w:ascii="Arial" w:hAnsi="Arial" w:cs="Arial"/>
        </w:rPr>
        <w:t>7% respondentów</w:t>
      </w:r>
      <w:r w:rsidR="00B77DE4">
        <w:rPr>
          <w:rFonts w:ascii="Arial" w:hAnsi="Arial" w:cs="Arial"/>
        </w:rPr>
        <w:t>.</w:t>
      </w:r>
    </w:p>
    <w:p w14:paraId="2F9F7FF3" w14:textId="52E82740" w:rsidR="002F18F9" w:rsidRDefault="00AB34C0" w:rsidP="009A420D">
      <w:pPr>
        <w:spacing w:after="0" w:line="360" w:lineRule="auto"/>
        <w:ind w:left="-113" w:right="-113"/>
        <w:rPr>
          <w:rFonts w:ascii="Arial" w:hAnsi="Arial" w:cs="Arial"/>
        </w:rPr>
      </w:pPr>
      <w:r>
        <w:rPr>
          <w:rFonts w:ascii="Arial" w:hAnsi="Arial" w:cs="Arial"/>
        </w:rPr>
        <w:t>Tymczasem w</w:t>
      </w:r>
      <w:r w:rsidR="00511574">
        <w:rPr>
          <w:rFonts w:ascii="Arial" w:hAnsi="Arial" w:cs="Arial"/>
        </w:rPr>
        <w:t xml:space="preserve"> przypadku </w:t>
      </w:r>
      <w:r w:rsidR="003938B5">
        <w:rPr>
          <w:rFonts w:ascii="Arial" w:hAnsi="Arial" w:cs="Arial"/>
        </w:rPr>
        <w:t xml:space="preserve">żywienia </w:t>
      </w:r>
      <w:r w:rsidR="00537C46">
        <w:rPr>
          <w:rFonts w:ascii="Arial" w:hAnsi="Arial" w:cs="Arial"/>
        </w:rPr>
        <w:t>najmłodszych</w:t>
      </w:r>
      <w:r>
        <w:rPr>
          <w:rFonts w:ascii="Arial" w:hAnsi="Arial" w:cs="Arial"/>
        </w:rPr>
        <w:t xml:space="preserve"> </w:t>
      </w:r>
      <w:r w:rsidR="003938B5">
        <w:rPr>
          <w:rFonts w:ascii="Arial" w:hAnsi="Arial" w:cs="Arial"/>
        </w:rPr>
        <w:t xml:space="preserve">badanie przynosi zaskakujące </w:t>
      </w:r>
      <w:r w:rsidR="00157ABE">
        <w:rPr>
          <w:rFonts w:ascii="Arial" w:hAnsi="Arial" w:cs="Arial"/>
        </w:rPr>
        <w:t>wyniki</w:t>
      </w:r>
      <w:r w:rsidR="003938B5">
        <w:rPr>
          <w:rFonts w:ascii="Arial" w:hAnsi="Arial" w:cs="Arial"/>
        </w:rPr>
        <w:t xml:space="preserve">: </w:t>
      </w:r>
      <w:r w:rsidR="005F352D">
        <w:rPr>
          <w:rFonts w:ascii="Arial" w:hAnsi="Arial" w:cs="Arial"/>
        </w:rPr>
        <w:t xml:space="preserve">na pytanie: „Czy twoje dziecko odżywia się </w:t>
      </w:r>
      <w:r w:rsidR="0067370C">
        <w:rPr>
          <w:rFonts w:ascii="Arial" w:hAnsi="Arial" w:cs="Arial"/>
        </w:rPr>
        <w:t xml:space="preserve">zgodnie z koncepcją Talerza Zdrowego Żywienia?” </w:t>
      </w:r>
      <w:r w:rsidR="00BE74E3">
        <w:rPr>
          <w:rFonts w:ascii="Arial" w:hAnsi="Arial" w:cs="Arial"/>
        </w:rPr>
        <w:t>połowa dorosłyc</w:t>
      </w:r>
      <w:r w:rsidR="00CD038C">
        <w:rPr>
          <w:rFonts w:ascii="Arial" w:hAnsi="Arial" w:cs="Arial"/>
        </w:rPr>
        <w:t xml:space="preserve">h </w:t>
      </w:r>
      <w:r w:rsidR="00836F73">
        <w:rPr>
          <w:rFonts w:ascii="Arial" w:hAnsi="Arial" w:cs="Arial"/>
        </w:rPr>
        <w:t>odpowiedziała</w:t>
      </w:r>
      <w:r w:rsidR="00C87B42">
        <w:rPr>
          <w:rFonts w:ascii="Arial" w:hAnsi="Arial" w:cs="Arial"/>
        </w:rPr>
        <w:t xml:space="preserve"> twierdząco</w:t>
      </w:r>
      <w:r w:rsidR="006B066F">
        <w:rPr>
          <w:rFonts w:ascii="Arial" w:hAnsi="Arial" w:cs="Arial"/>
        </w:rPr>
        <w:t>,</w:t>
      </w:r>
      <w:r w:rsidR="00965B28">
        <w:rPr>
          <w:rFonts w:ascii="Arial" w:hAnsi="Arial" w:cs="Arial"/>
        </w:rPr>
        <w:t xml:space="preserve"> </w:t>
      </w:r>
      <w:r w:rsidR="006B066F">
        <w:rPr>
          <w:rFonts w:ascii="Arial" w:hAnsi="Arial" w:cs="Arial"/>
        </w:rPr>
        <w:t xml:space="preserve">natomiast </w:t>
      </w:r>
      <w:r w:rsidR="00D36FBE" w:rsidRPr="00495F10">
        <w:rPr>
          <w:rFonts w:ascii="Arial" w:hAnsi="Arial" w:cs="Arial"/>
          <w:b/>
          <w:bCs/>
        </w:rPr>
        <w:t xml:space="preserve">niemal </w:t>
      </w:r>
      <w:r w:rsidR="003340A0">
        <w:rPr>
          <w:rFonts w:ascii="Arial" w:hAnsi="Arial" w:cs="Arial"/>
          <w:b/>
          <w:bCs/>
        </w:rPr>
        <w:t>tyle samo</w:t>
      </w:r>
      <w:r w:rsidR="00D36FBE" w:rsidRPr="00495F10">
        <w:rPr>
          <w:rFonts w:ascii="Arial" w:hAnsi="Arial" w:cs="Arial"/>
          <w:b/>
          <w:bCs/>
        </w:rPr>
        <w:t xml:space="preserve"> ankietowanych </w:t>
      </w:r>
      <w:r w:rsidR="00575B94" w:rsidRPr="00495F10">
        <w:rPr>
          <w:rFonts w:ascii="Arial" w:hAnsi="Arial" w:cs="Arial"/>
          <w:b/>
          <w:bCs/>
        </w:rPr>
        <w:t xml:space="preserve">(47%) </w:t>
      </w:r>
      <w:r w:rsidR="00836F73">
        <w:rPr>
          <w:rFonts w:ascii="Arial" w:hAnsi="Arial" w:cs="Arial"/>
          <w:b/>
          <w:bCs/>
        </w:rPr>
        <w:t>s</w:t>
      </w:r>
      <w:r w:rsidR="00D36FBE" w:rsidRPr="00495F10">
        <w:rPr>
          <w:rFonts w:ascii="Arial" w:hAnsi="Arial" w:cs="Arial"/>
          <w:b/>
          <w:bCs/>
        </w:rPr>
        <w:t>twierdzi</w:t>
      </w:r>
      <w:r w:rsidR="00836F73">
        <w:rPr>
          <w:rFonts w:ascii="Arial" w:hAnsi="Arial" w:cs="Arial"/>
          <w:b/>
          <w:bCs/>
        </w:rPr>
        <w:t>ł</w:t>
      </w:r>
      <w:r w:rsidR="00C87B42">
        <w:rPr>
          <w:rFonts w:ascii="Arial" w:hAnsi="Arial" w:cs="Arial"/>
          <w:b/>
          <w:bCs/>
        </w:rPr>
        <w:t>o</w:t>
      </w:r>
      <w:r w:rsidR="00D36FBE" w:rsidRPr="00495F10">
        <w:rPr>
          <w:rFonts w:ascii="Arial" w:hAnsi="Arial" w:cs="Arial"/>
          <w:b/>
          <w:bCs/>
        </w:rPr>
        <w:t xml:space="preserve">, że </w:t>
      </w:r>
      <w:r w:rsidR="006B066F" w:rsidRPr="00495F10">
        <w:rPr>
          <w:rFonts w:ascii="Arial" w:hAnsi="Arial" w:cs="Arial"/>
          <w:b/>
          <w:bCs/>
        </w:rPr>
        <w:t xml:space="preserve">nigdy </w:t>
      </w:r>
      <w:r w:rsidR="00792C83" w:rsidRPr="00495F10">
        <w:rPr>
          <w:rFonts w:ascii="Arial" w:hAnsi="Arial" w:cs="Arial"/>
          <w:b/>
          <w:bCs/>
        </w:rPr>
        <w:t xml:space="preserve">takich zaleceń w żywieniu </w:t>
      </w:r>
      <w:r w:rsidR="00495F10" w:rsidRPr="00495F10">
        <w:rPr>
          <w:rFonts w:ascii="Arial" w:hAnsi="Arial" w:cs="Arial"/>
          <w:b/>
          <w:bCs/>
        </w:rPr>
        <w:t>swoich pociech nie stosuje</w:t>
      </w:r>
      <w:r w:rsidR="00C168C6" w:rsidRPr="00495F10">
        <w:rPr>
          <w:rFonts w:ascii="Arial" w:hAnsi="Arial" w:cs="Arial"/>
          <w:b/>
          <w:bCs/>
        </w:rPr>
        <w:t>!</w:t>
      </w:r>
    </w:p>
    <w:p w14:paraId="218E1F79" w14:textId="77777777" w:rsidR="001F4162" w:rsidRDefault="001F4162" w:rsidP="009A420D">
      <w:pPr>
        <w:spacing w:after="0" w:line="360" w:lineRule="auto"/>
        <w:ind w:left="-113" w:right="-113"/>
        <w:rPr>
          <w:rFonts w:ascii="Arial" w:hAnsi="Arial" w:cs="Arial"/>
        </w:rPr>
      </w:pPr>
    </w:p>
    <w:p w14:paraId="1696040E" w14:textId="26DD2997" w:rsidR="00C50F0F" w:rsidRDefault="00C50F0F" w:rsidP="009A420D">
      <w:pPr>
        <w:spacing w:after="0" w:line="360" w:lineRule="auto"/>
        <w:ind w:left="-113" w:right="-113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D4F8733" wp14:editId="75DF39A6">
            <wp:extent cx="5729207" cy="1534601"/>
            <wp:effectExtent l="0" t="0" r="5080" b="8890"/>
            <wp:docPr id="665702699" name="Graf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702699" name=""/>
                    <pic:cNvPicPr/>
                  </pic:nvPicPr>
                  <pic:blipFill rotWithShape="1"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rcRect l="14090" t="37807" r="9094" b="256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49" cy="15593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2BD112" w14:textId="11F41AB1" w:rsidR="000861EC" w:rsidRPr="000861EC" w:rsidRDefault="00467EDC" w:rsidP="009A420D">
      <w:pPr>
        <w:spacing w:after="0" w:line="360" w:lineRule="auto"/>
        <w:ind w:left="-113" w:right="-113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Dane te, </w:t>
      </w:r>
      <w:r w:rsidRPr="00467EDC">
        <w:rPr>
          <w:rFonts w:ascii="Arial" w:hAnsi="Arial" w:cs="Arial"/>
          <w:b/>
          <w:bCs/>
        </w:rPr>
        <w:t>z</w:t>
      </w:r>
      <w:r w:rsidR="009B51B2" w:rsidRPr="00467EDC">
        <w:rPr>
          <w:rFonts w:ascii="Arial" w:hAnsi="Arial" w:cs="Arial"/>
          <w:b/>
          <w:bCs/>
        </w:rPr>
        <w:t>daniem dr Małgorzaty Jackowskiej</w:t>
      </w:r>
      <w:r w:rsidR="009B51B2" w:rsidRPr="004C54BB">
        <w:rPr>
          <w:rFonts w:ascii="Arial" w:hAnsi="Arial" w:cs="Arial"/>
        </w:rPr>
        <w:t>,</w:t>
      </w:r>
      <w:r w:rsidR="009B51B2">
        <w:rPr>
          <w:rFonts w:ascii="Arial" w:hAnsi="Arial" w:cs="Arial"/>
        </w:rPr>
        <w:t xml:space="preserve"> </w:t>
      </w:r>
      <w:r w:rsidR="00AC2FE5">
        <w:rPr>
          <w:rFonts w:ascii="Arial" w:hAnsi="Arial" w:cs="Arial"/>
        </w:rPr>
        <w:t xml:space="preserve">mogą </w:t>
      </w:r>
      <w:r w:rsidR="00F32473">
        <w:rPr>
          <w:rFonts w:ascii="Arial" w:hAnsi="Arial" w:cs="Arial"/>
        </w:rPr>
        <w:t>wskaz</w:t>
      </w:r>
      <w:r w:rsidR="00AC2FE5">
        <w:rPr>
          <w:rFonts w:ascii="Arial" w:hAnsi="Arial" w:cs="Arial"/>
        </w:rPr>
        <w:t>ywać, że</w:t>
      </w:r>
      <w:r w:rsidR="00F32473">
        <w:rPr>
          <w:rFonts w:ascii="Arial" w:hAnsi="Arial" w:cs="Arial"/>
        </w:rPr>
        <w:t xml:space="preserve"> </w:t>
      </w:r>
      <w:r w:rsidR="00AC2FE5" w:rsidRPr="00AC2FE5">
        <w:rPr>
          <w:rFonts w:ascii="Arial" w:hAnsi="Arial" w:cs="Arial"/>
        </w:rPr>
        <w:t xml:space="preserve">mimo </w:t>
      </w:r>
      <w:r w:rsidR="00AC2FE5">
        <w:rPr>
          <w:rFonts w:ascii="Arial" w:hAnsi="Arial" w:cs="Arial"/>
        </w:rPr>
        <w:t>posiadanej wiedzy</w:t>
      </w:r>
      <w:r w:rsidR="009A420D">
        <w:rPr>
          <w:rFonts w:ascii="Arial" w:hAnsi="Arial" w:cs="Arial"/>
        </w:rPr>
        <w:t xml:space="preserve"> </w:t>
      </w:r>
      <w:r w:rsidR="005F1584">
        <w:rPr>
          <w:rFonts w:ascii="Arial" w:hAnsi="Arial" w:cs="Arial"/>
        </w:rPr>
        <w:t>i możliwości</w:t>
      </w:r>
      <w:r w:rsidR="00A74A63">
        <w:rPr>
          <w:rFonts w:ascii="Arial" w:hAnsi="Arial" w:cs="Arial"/>
        </w:rPr>
        <w:t xml:space="preserve">, </w:t>
      </w:r>
      <w:r w:rsidR="00AC2FE5" w:rsidRPr="00AC2FE5">
        <w:rPr>
          <w:rFonts w:ascii="Arial" w:hAnsi="Arial" w:cs="Arial"/>
        </w:rPr>
        <w:t xml:space="preserve">wielu </w:t>
      </w:r>
      <w:r w:rsidR="005F1584">
        <w:rPr>
          <w:rFonts w:ascii="Arial" w:hAnsi="Arial" w:cs="Arial"/>
        </w:rPr>
        <w:t>rodzicom</w:t>
      </w:r>
      <w:r w:rsidR="00AC2FE5" w:rsidRPr="00AC2FE5">
        <w:rPr>
          <w:rFonts w:ascii="Arial" w:hAnsi="Arial" w:cs="Arial"/>
        </w:rPr>
        <w:t xml:space="preserve"> brakuje praktycznych narzędzi lub motywacji, aby codziennie dbać o jakość dziecięcych posiłków.</w:t>
      </w:r>
      <w:r w:rsidR="00A74A63">
        <w:rPr>
          <w:rFonts w:ascii="Arial" w:hAnsi="Arial" w:cs="Arial"/>
        </w:rPr>
        <w:t xml:space="preserve"> </w:t>
      </w:r>
      <w:r w:rsidR="00A74A63" w:rsidRPr="004D7FB9">
        <w:rPr>
          <w:rFonts w:ascii="Arial" w:hAnsi="Arial" w:cs="Arial"/>
          <w:b/>
          <w:bCs/>
        </w:rPr>
        <w:t>Jak podkreśla ekspertka</w:t>
      </w:r>
      <w:r w:rsidR="00A74A63">
        <w:rPr>
          <w:rFonts w:ascii="Arial" w:hAnsi="Arial" w:cs="Arial"/>
        </w:rPr>
        <w:t>, z</w:t>
      </w:r>
      <w:r w:rsidR="000861EC">
        <w:rPr>
          <w:rFonts w:ascii="Arial" w:hAnsi="Arial" w:cs="Arial"/>
        </w:rPr>
        <w:t>apewnienie</w:t>
      </w:r>
      <w:r w:rsidR="000861EC" w:rsidRPr="000861EC">
        <w:rPr>
          <w:rFonts w:ascii="Arial" w:hAnsi="Arial" w:cs="Arial"/>
        </w:rPr>
        <w:t xml:space="preserve"> odpowiedniej diety w wieku dziecięcym ma kluczowe znaczenie dla prawidłowego rozwoju fizycznego i umysłowego</w:t>
      </w:r>
      <w:r w:rsidR="00667550">
        <w:rPr>
          <w:rFonts w:ascii="Arial" w:hAnsi="Arial" w:cs="Arial"/>
        </w:rPr>
        <w:t xml:space="preserve"> dziecka</w:t>
      </w:r>
      <w:r w:rsidR="000861EC" w:rsidRPr="000861EC">
        <w:rPr>
          <w:rFonts w:ascii="Arial" w:hAnsi="Arial" w:cs="Arial"/>
        </w:rPr>
        <w:t xml:space="preserve">, a także </w:t>
      </w:r>
      <w:r w:rsidR="00636852">
        <w:rPr>
          <w:rFonts w:ascii="Arial" w:hAnsi="Arial" w:cs="Arial"/>
        </w:rPr>
        <w:t>dla</w:t>
      </w:r>
      <w:r w:rsidR="000861EC" w:rsidRPr="000861EC">
        <w:rPr>
          <w:rFonts w:ascii="Arial" w:hAnsi="Arial" w:cs="Arial"/>
        </w:rPr>
        <w:t xml:space="preserve"> </w:t>
      </w:r>
      <w:r w:rsidR="00667550">
        <w:rPr>
          <w:rFonts w:ascii="Arial" w:hAnsi="Arial" w:cs="Arial"/>
        </w:rPr>
        <w:t xml:space="preserve">jego </w:t>
      </w:r>
      <w:r w:rsidR="000861EC" w:rsidRPr="000861EC">
        <w:rPr>
          <w:rFonts w:ascii="Arial" w:hAnsi="Arial" w:cs="Arial"/>
        </w:rPr>
        <w:t>zdrowi</w:t>
      </w:r>
      <w:r w:rsidR="00636852">
        <w:rPr>
          <w:rFonts w:ascii="Arial" w:hAnsi="Arial" w:cs="Arial"/>
        </w:rPr>
        <w:t>a</w:t>
      </w:r>
      <w:r w:rsidR="000861EC" w:rsidRPr="000861EC">
        <w:rPr>
          <w:rFonts w:ascii="Arial" w:hAnsi="Arial" w:cs="Arial"/>
        </w:rPr>
        <w:t xml:space="preserve"> w dorosłym życiu.</w:t>
      </w:r>
    </w:p>
    <w:p w14:paraId="087C6A96" w14:textId="77777777" w:rsidR="00354DA8" w:rsidRDefault="00354DA8" w:rsidP="009A420D">
      <w:pPr>
        <w:spacing w:after="0" w:line="360" w:lineRule="auto"/>
        <w:ind w:right="-113"/>
        <w:rPr>
          <w:rFonts w:ascii="Arial" w:hAnsi="Arial" w:cs="Arial"/>
          <w:b/>
          <w:bCs/>
        </w:rPr>
      </w:pPr>
    </w:p>
    <w:p w14:paraId="0F4E33EF" w14:textId="62699B6C" w:rsidR="0045386C" w:rsidRPr="00667550" w:rsidRDefault="0045386C" w:rsidP="009A420D">
      <w:pPr>
        <w:spacing w:after="0" w:line="360" w:lineRule="auto"/>
        <w:ind w:left="-113" w:right="-113"/>
        <w:rPr>
          <w:rFonts w:ascii="Arial" w:hAnsi="Arial" w:cs="Arial"/>
          <w:b/>
          <w:bCs/>
        </w:rPr>
      </w:pPr>
      <w:r w:rsidRPr="00667550">
        <w:rPr>
          <w:rFonts w:ascii="Arial" w:hAnsi="Arial" w:cs="Arial"/>
          <w:b/>
          <w:bCs/>
        </w:rPr>
        <w:t>Jak zmieniają się potrzeby dziecka na różnych etapach życia?</w:t>
      </w:r>
    </w:p>
    <w:p w14:paraId="5045E0D4" w14:textId="5E7E7558" w:rsidR="00D75297" w:rsidRDefault="0047688C" w:rsidP="009A420D">
      <w:pPr>
        <w:spacing w:after="0" w:line="360" w:lineRule="auto"/>
        <w:ind w:left="-113" w:right="-113"/>
        <w:rPr>
          <w:rFonts w:ascii="Arial" w:hAnsi="Arial" w:cs="Arial"/>
          <w:i/>
          <w:iCs/>
        </w:rPr>
      </w:pPr>
      <w:r w:rsidRPr="0047688C">
        <w:rPr>
          <w:rFonts w:ascii="Arial" w:hAnsi="Arial" w:cs="Arial"/>
        </w:rPr>
        <w:t>Każdy wiek ma swoją specyfikę, która wpły</w:t>
      </w:r>
      <w:r w:rsidR="00BA0A14">
        <w:rPr>
          <w:rFonts w:ascii="Arial" w:hAnsi="Arial" w:cs="Arial"/>
        </w:rPr>
        <w:t>w</w:t>
      </w:r>
      <w:r w:rsidR="00636852">
        <w:rPr>
          <w:rFonts w:ascii="Arial" w:hAnsi="Arial" w:cs="Arial"/>
        </w:rPr>
        <w:t>a</w:t>
      </w:r>
      <w:r w:rsidRPr="0047688C">
        <w:rPr>
          <w:rFonts w:ascii="Arial" w:hAnsi="Arial" w:cs="Arial"/>
        </w:rPr>
        <w:t xml:space="preserve"> na sposób odżywiania się dziecka</w:t>
      </w:r>
      <w:r w:rsidR="0082134A">
        <w:rPr>
          <w:rFonts w:ascii="Arial" w:hAnsi="Arial" w:cs="Arial"/>
        </w:rPr>
        <w:t>. W każdym okresie życia istnieją</w:t>
      </w:r>
      <w:r w:rsidR="000861EC">
        <w:rPr>
          <w:rFonts w:ascii="Arial" w:hAnsi="Arial" w:cs="Arial"/>
        </w:rPr>
        <w:t xml:space="preserve"> </w:t>
      </w:r>
      <w:r w:rsidRPr="0047688C">
        <w:rPr>
          <w:rFonts w:ascii="Arial" w:hAnsi="Arial" w:cs="Arial"/>
        </w:rPr>
        <w:t xml:space="preserve">potencjalne wyzwania związane z </w:t>
      </w:r>
      <w:r w:rsidR="002C27E1">
        <w:rPr>
          <w:rFonts w:ascii="Arial" w:hAnsi="Arial" w:cs="Arial"/>
        </w:rPr>
        <w:t>troską</w:t>
      </w:r>
      <w:r w:rsidRPr="0047688C">
        <w:rPr>
          <w:rFonts w:ascii="Arial" w:hAnsi="Arial" w:cs="Arial"/>
        </w:rPr>
        <w:t xml:space="preserve"> o dobre odżywianie, ale </w:t>
      </w:r>
      <w:r w:rsidR="000241E0">
        <w:rPr>
          <w:rFonts w:ascii="Arial" w:hAnsi="Arial" w:cs="Arial"/>
        </w:rPr>
        <w:t>też mamy do czynienia ze zmianami dotyczącymi</w:t>
      </w:r>
      <w:r w:rsidRPr="0047688C">
        <w:rPr>
          <w:rFonts w:ascii="Arial" w:hAnsi="Arial" w:cs="Arial"/>
        </w:rPr>
        <w:t xml:space="preserve"> zapotrzebowani</w:t>
      </w:r>
      <w:r w:rsidR="000241E0">
        <w:rPr>
          <w:rFonts w:ascii="Arial" w:hAnsi="Arial" w:cs="Arial"/>
        </w:rPr>
        <w:t>a</w:t>
      </w:r>
      <w:r w:rsidRPr="0047688C">
        <w:rPr>
          <w:rFonts w:ascii="Arial" w:hAnsi="Arial" w:cs="Arial"/>
        </w:rPr>
        <w:t xml:space="preserve"> na energię i składniki odżywcze</w:t>
      </w:r>
      <w:r w:rsidR="00CD7A89">
        <w:rPr>
          <w:rFonts w:ascii="Arial" w:hAnsi="Arial" w:cs="Arial"/>
        </w:rPr>
        <w:t xml:space="preserve"> </w:t>
      </w:r>
      <w:r w:rsidR="0034730E">
        <w:rPr>
          <w:rFonts w:ascii="Arial" w:hAnsi="Arial" w:cs="Arial"/>
        </w:rPr>
        <w:t>młodych ludzi</w:t>
      </w:r>
      <w:r w:rsidRPr="0047688C">
        <w:rPr>
          <w:rFonts w:ascii="Arial" w:hAnsi="Arial" w:cs="Arial"/>
        </w:rPr>
        <w:t>.</w:t>
      </w:r>
      <w:r w:rsidR="00F31FEC">
        <w:rPr>
          <w:rFonts w:ascii="Arial" w:hAnsi="Arial" w:cs="Arial"/>
        </w:rPr>
        <w:t xml:space="preserve"> – </w:t>
      </w:r>
      <w:r w:rsidR="000861EC" w:rsidRPr="000861EC">
        <w:rPr>
          <w:rFonts w:ascii="Arial" w:hAnsi="Arial" w:cs="Arial"/>
          <w:i/>
          <w:iCs/>
        </w:rPr>
        <w:t xml:space="preserve">Dzieci uczą się jedzenia stopniowo, w różnym tempie na każdym etapie rozwoju. Niemowlęta potrzebują bezpiecznych, spokojnych warunków i wielu okazji do nauki. Kilkulatki są bardziej samodzielne, ale mogą odmawiać </w:t>
      </w:r>
      <w:r w:rsidR="007332E2">
        <w:rPr>
          <w:rFonts w:ascii="Arial" w:hAnsi="Arial" w:cs="Arial"/>
          <w:i/>
          <w:iCs/>
        </w:rPr>
        <w:t xml:space="preserve">próbowania </w:t>
      </w:r>
      <w:r w:rsidR="000861EC" w:rsidRPr="000861EC">
        <w:rPr>
          <w:rFonts w:ascii="Arial" w:hAnsi="Arial" w:cs="Arial"/>
          <w:i/>
          <w:iCs/>
        </w:rPr>
        <w:t>nowych smaków – to naturalna neofobia żywieniowa (2</w:t>
      </w:r>
      <w:r w:rsidR="0007183A">
        <w:rPr>
          <w:rFonts w:ascii="Arial" w:hAnsi="Arial" w:cs="Arial"/>
          <w:i/>
          <w:iCs/>
        </w:rPr>
        <w:t>-</w:t>
      </w:r>
      <w:r w:rsidR="000861EC" w:rsidRPr="000861EC">
        <w:rPr>
          <w:rFonts w:ascii="Arial" w:hAnsi="Arial" w:cs="Arial"/>
          <w:i/>
          <w:iCs/>
        </w:rPr>
        <w:t xml:space="preserve">6 lat). </w:t>
      </w:r>
      <w:r w:rsidR="009322D9">
        <w:rPr>
          <w:rFonts w:ascii="Arial" w:hAnsi="Arial" w:cs="Arial"/>
          <w:i/>
          <w:iCs/>
        </w:rPr>
        <w:t>Z kolei d</w:t>
      </w:r>
      <w:r w:rsidR="000861EC" w:rsidRPr="000861EC">
        <w:rPr>
          <w:rFonts w:ascii="Arial" w:hAnsi="Arial" w:cs="Arial"/>
          <w:i/>
          <w:iCs/>
        </w:rPr>
        <w:t>zieci w wieku szkolnym chętniej uczą się i angażują</w:t>
      </w:r>
      <w:r w:rsidR="00E957EE">
        <w:rPr>
          <w:rFonts w:ascii="Arial" w:hAnsi="Arial" w:cs="Arial"/>
          <w:i/>
          <w:iCs/>
        </w:rPr>
        <w:t xml:space="preserve"> </w:t>
      </w:r>
      <w:r w:rsidR="000861EC" w:rsidRPr="000861EC">
        <w:rPr>
          <w:rFonts w:ascii="Arial" w:hAnsi="Arial" w:cs="Arial"/>
          <w:i/>
          <w:iCs/>
        </w:rPr>
        <w:t xml:space="preserve">w przygotowanie posiłków, </w:t>
      </w:r>
      <w:r w:rsidR="007332E2">
        <w:rPr>
          <w:rFonts w:ascii="Arial" w:hAnsi="Arial" w:cs="Arial"/>
          <w:i/>
          <w:iCs/>
        </w:rPr>
        <w:t>dlatego to</w:t>
      </w:r>
      <w:r w:rsidR="009322D9" w:rsidRPr="0047688C">
        <w:rPr>
          <w:rFonts w:ascii="Arial" w:hAnsi="Arial" w:cs="Arial"/>
          <w:i/>
          <w:iCs/>
        </w:rPr>
        <w:t xml:space="preserve"> dobry czas na </w:t>
      </w:r>
      <w:r w:rsidR="001007EF">
        <w:rPr>
          <w:rFonts w:ascii="Arial" w:hAnsi="Arial" w:cs="Arial"/>
          <w:i/>
          <w:iCs/>
        </w:rPr>
        <w:t xml:space="preserve">udział </w:t>
      </w:r>
      <w:r w:rsidR="0045386C">
        <w:rPr>
          <w:rFonts w:ascii="Arial" w:hAnsi="Arial" w:cs="Arial"/>
          <w:i/>
          <w:iCs/>
        </w:rPr>
        <w:t xml:space="preserve">w </w:t>
      </w:r>
      <w:r w:rsidR="009322D9" w:rsidRPr="0047688C">
        <w:rPr>
          <w:rFonts w:ascii="Arial" w:hAnsi="Arial" w:cs="Arial"/>
          <w:i/>
          <w:iCs/>
        </w:rPr>
        <w:t>warsztat</w:t>
      </w:r>
      <w:r w:rsidR="001007EF">
        <w:rPr>
          <w:rFonts w:ascii="Arial" w:hAnsi="Arial" w:cs="Arial"/>
          <w:i/>
          <w:iCs/>
        </w:rPr>
        <w:t>ach</w:t>
      </w:r>
      <w:r w:rsidR="00156EAE">
        <w:rPr>
          <w:rFonts w:ascii="Arial" w:hAnsi="Arial" w:cs="Arial"/>
          <w:i/>
          <w:iCs/>
        </w:rPr>
        <w:t xml:space="preserve"> </w:t>
      </w:r>
      <w:r w:rsidR="009322D9" w:rsidRPr="0047688C">
        <w:rPr>
          <w:rFonts w:ascii="Arial" w:hAnsi="Arial" w:cs="Arial"/>
          <w:i/>
          <w:iCs/>
        </w:rPr>
        <w:t>kulinarn</w:t>
      </w:r>
      <w:r w:rsidR="001007EF">
        <w:rPr>
          <w:rFonts w:ascii="Arial" w:hAnsi="Arial" w:cs="Arial"/>
          <w:i/>
          <w:iCs/>
        </w:rPr>
        <w:t>ych</w:t>
      </w:r>
      <w:r w:rsidR="009322D9" w:rsidRPr="0047688C">
        <w:rPr>
          <w:rFonts w:ascii="Arial" w:hAnsi="Arial" w:cs="Arial"/>
          <w:i/>
          <w:iCs/>
        </w:rPr>
        <w:t xml:space="preserve">, </w:t>
      </w:r>
      <w:r w:rsidR="001007EF">
        <w:rPr>
          <w:rFonts w:ascii="Arial" w:hAnsi="Arial" w:cs="Arial"/>
          <w:i/>
          <w:iCs/>
        </w:rPr>
        <w:t xml:space="preserve">we </w:t>
      </w:r>
      <w:r w:rsidR="009322D9" w:rsidRPr="0047688C">
        <w:rPr>
          <w:rFonts w:ascii="Arial" w:hAnsi="Arial" w:cs="Arial"/>
          <w:i/>
          <w:iCs/>
        </w:rPr>
        <w:t>wspóln</w:t>
      </w:r>
      <w:r w:rsidR="001007EF">
        <w:rPr>
          <w:rFonts w:ascii="Arial" w:hAnsi="Arial" w:cs="Arial"/>
          <w:i/>
          <w:iCs/>
        </w:rPr>
        <w:t>ych</w:t>
      </w:r>
      <w:r w:rsidR="009322D9" w:rsidRPr="0047688C">
        <w:rPr>
          <w:rFonts w:ascii="Arial" w:hAnsi="Arial" w:cs="Arial"/>
          <w:i/>
          <w:iCs/>
        </w:rPr>
        <w:t xml:space="preserve"> zakup</w:t>
      </w:r>
      <w:r w:rsidR="001007EF">
        <w:rPr>
          <w:rFonts w:ascii="Arial" w:hAnsi="Arial" w:cs="Arial"/>
          <w:i/>
          <w:iCs/>
        </w:rPr>
        <w:t>ach</w:t>
      </w:r>
      <w:r w:rsidR="009322D9" w:rsidRPr="0047688C">
        <w:rPr>
          <w:rFonts w:ascii="Arial" w:hAnsi="Arial" w:cs="Arial"/>
          <w:i/>
          <w:iCs/>
        </w:rPr>
        <w:t xml:space="preserve"> </w:t>
      </w:r>
      <w:r w:rsidR="0045386C" w:rsidRPr="00984F19">
        <w:rPr>
          <w:rFonts w:ascii="Arial" w:hAnsi="Arial" w:cs="Arial"/>
          <w:i/>
          <w:iCs/>
        </w:rPr>
        <w:t>czy</w:t>
      </w:r>
      <w:r w:rsidR="009322D9" w:rsidRPr="00984F19">
        <w:rPr>
          <w:rFonts w:ascii="Arial" w:hAnsi="Arial" w:cs="Arial"/>
          <w:i/>
          <w:iCs/>
        </w:rPr>
        <w:t xml:space="preserve"> </w:t>
      </w:r>
      <w:r w:rsidR="00570362">
        <w:rPr>
          <w:rFonts w:ascii="Arial" w:hAnsi="Arial" w:cs="Arial"/>
          <w:i/>
          <w:iCs/>
        </w:rPr>
        <w:t>rodzinn</w:t>
      </w:r>
      <w:r w:rsidR="00737CC4">
        <w:rPr>
          <w:rFonts w:ascii="Arial" w:hAnsi="Arial" w:cs="Arial"/>
          <w:i/>
          <w:iCs/>
        </w:rPr>
        <w:t>ym</w:t>
      </w:r>
      <w:r w:rsidR="00240B2D">
        <w:rPr>
          <w:rFonts w:ascii="Arial" w:hAnsi="Arial" w:cs="Arial"/>
          <w:i/>
          <w:iCs/>
        </w:rPr>
        <w:t xml:space="preserve"> gotowani</w:t>
      </w:r>
      <w:r w:rsidR="00737CC4">
        <w:rPr>
          <w:rFonts w:ascii="Arial" w:hAnsi="Arial" w:cs="Arial"/>
          <w:i/>
          <w:iCs/>
        </w:rPr>
        <w:t>u</w:t>
      </w:r>
      <w:r w:rsidR="00D93DCF" w:rsidRPr="00984F19">
        <w:rPr>
          <w:rFonts w:ascii="Arial" w:hAnsi="Arial" w:cs="Arial"/>
          <w:i/>
          <w:iCs/>
        </w:rPr>
        <w:t>.</w:t>
      </w:r>
      <w:r w:rsidR="00570362">
        <w:rPr>
          <w:rFonts w:ascii="Arial" w:hAnsi="Arial" w:cs="Arial"/>
          <w:i/>
          <w:iCs/>
        </w:rPr>
        <w:t xml:space="preserve"> </w:t>
      </w:r>
      <w:r w:rsidR="009322D9">
        <w:rPr>
          <w:rFonts w:ascii="Arial" w:hAnsi="Arial" w:cs="Arial"/>
          <w:i/>
          <w:iCs/>
        </w:rPr>
        <w:t>Coraz</w:t>
      </w:r>
      <w:r w:rsidR="000861EC" w:rsidRPr="000861EC">
        <w:rPr>
          <w:rFonts w:ascii="Arial" w:hAnsi="Arial" w:cs="Arial"/>
          <w:i/>
          <w:iCs/>
        </w:rPr>
        <w:t xml:space="preserve"> bardziej liczy się dla nich opinia rówieśników</w:t>
      </w:r>
      <w:r w:rsidR="00D75297">
        <w:rPr>
          <w:rFonts w:ascii="Arial" w:hAnsi="Arial" w:cs="Arial"/>
          <w:i/>
          <w:iCs/>
        </w:rPr>
        <w:t>.</w:t>
      </w:r>
      <w:r w:rsidR="000651DD">
        <w:rPr>
          <w:rFonts w:ascii="Arial" w:hAnsi="Arial" w:cs="Arial"/>
          <w:b/>
          <w:bCs/>
        </w:rPr>
        <w:t xml:space="preserve"> </w:t>
      </w:r>
      <w:r w:rsidR="00D75297" w:rsidRPr="0047688C">
        <w:rPr>
          <w:rFonts w:ascii="Arial" w:hAnsi="Arial" w:cs="Arial"/>
          <w:i/>
          <w:iCs/>
        </w:rPr>
        <w:t xml:space="preserve">To też </w:t>
      </w:r>
      <w:r w:rsidR="00D75297">
        <w:rPr>
          <w:rFonts w:ascii="Arial" w:hAnsi="Arial" w:cs="Arial"/>
          <w:i/>
          <w:iCs/>
        </w:rPr>
        <w:t>okres życia</w:t>
      </w:r>
      <w:r w:rsidR="00D75297" w:rsidRPr="0047688C">
        <w:rPr>
          <w:rFonts w:ascii="Arial" w:hAnsi="Arial" w:cs="Arial"/>
          <w:i/>
          <w:iCs/>
        </w:rPr>
        <w:t xml:space="preserve">, w którym </w:t>
      </w:r>
      <w:r w:rsidR="007D459E">
        <w:rPr>
          <w:rFonts w:ascii="Arial" w:hAnsi="Arial" w:cs="Arial"/>
          <w:i/>
          <w:iCs/>
        </w:rPr>
        <w:t>odnotowuje się</w:t>
      </w:r>
      <w:r w:rsidR="00D75297" w:rsidRPr="0047688C">
        <w:rPr>
          <w:rFonts w:ascii="Arial" w:hAnsi="Arial" w:cs="Arial"/>
          <w:i/>
          <w:iCs/>
        </w:rPr>
        <w:t xml:space="preserve"> </w:t>
      </w:r>
      <w:r w:rsidR="007D459E" w:rsidRPr="0047688C">
        <w:rPr>
          <w:rFonts w:ascii="Arial" w:hAnsi="Arial" w:cs="Arial"/>
          <w:i/>
          <w:iCs/>
        </w:rPr>
        <w:t xml:space="preserve">największy </w:t>
      </w:r>
      <w:r w:rsidR="00D75297" w:rsidRPr="0047688C">
        <w:rPr>
          <w:rFonts w:ascii="Arial" w:hAnsi="Arial" w:cs="Arial"/>
          <w:i/>
          <w:iCs/>
        </w:rPr>
        <w:t>procent dzieci</w:t>
      </w:r>
      <w:r w:rsidR="009A420D">
        <w:rPr>
          <w:rFonts w:ascii="Arial" w:hAnsi="Arial" w:cs="Arial"/>
          <w:i/>
          <w:iCs/>
        </w:rPr>
        <w:t xml:space="preserve"> </w:t>
      </w:r>
      <w:r w:rsidR="00D75297" w:rsidRPr="0047688C">
        <w:rPr>
          <w:rFonts w:ascii="Arial" w:hAnsi="Arial" w:cs="Arial"/>
          <w:i/>
          <w:iCs/>
        </w:rPr>
        <w:t>z nadwagą i otyłością</w:t>
      </w:r>
      <w:r w:rsidR="00D75297">
        <w:rPr>
          <w:rFonts w:ascii="Arial" w:hAnsi="Arial" w:cs="Arial"/>
          <w:i/>
          <w:iCs/>
        </w:rPr>
        <w:t xml:space="preserve"> w Polsce </w:t>
      </w:r>
      <w:r w:rsidR="000651DD" w:rsidRPr="000651DD">
        <w:rPr>
          <w:rFonts w:ascii="Arial" w:hAnsi="Arial" w:cs="Arial"/>
          <w:i/>
          <w:iCs/>
        </w:rPr>
        <w:t xml:space="preserve">– </w:t>
      </w:r>
      <w:r w:rsidR="00D75297">
        <w:rPr>
          <w:rFonts w:ascii="Arial" w:hAnsi="Arial" w:cs="Arial"/>
          <w:b/>
          <w:bCs/>
        </w:rPr>
        <w:t xml:space="preserve">mówi </w:t>
      </w:r>
      <w:r w:rsidR="00AE1E19">
        <w:rPr>
          <w:rFonts w:ascii="Arial" w:hAnsi="Arial" w:cs="Arial"/>
          <w:b/>
          <w:bCs/>
        </w:rPr>
        <w:t>dietetyczka</w:t>
      </w:r>
      <w:r w:rsidR="000651DD" w:rsidRPr="0047688C">
        <w:rPr>
          <w:rFonts w:ascii="Arial" w:hAnsi="Arial" w:cs="Arial"/>
          <w:b/>
          <w:bCs/>
        </w:rPr>
        <w:t>.</w:t>
      </w:r>
    </w:p>
    <w:p w14:paraId="44057E53" w14:textId="77777777" w:rsidR="00B14390" w:rsidRDefault="00B14390" w:rsidP="009A420D">
      <w:pPr>
        <w:spacing w:after="0" w:line="360" w:lineRule="auto"/>
        <w:ind w:left="-113" w:right="-113"/>
        <w:rPr>
          <w:rFonts w:ascii="Arial" w:hAnsi="Arial" w:cs="Arial"/>
          <w:i/>
          <w:iCs/>
        </w:rPr>
      </w:pPr>
    </w:p>
    <w:p w14:paraId="4AC7C0B6" w14:textId="3468880A" w:rsidR="0047688C" w:rsidRPr="00B14390" w:rsidRDefault="0047688C" w:rsidP="009A420D">
      <w:pPr>
        <w:spacing w:after="0" w:line="360" w:lineRule="auto"/>
        <w:ind w:left="-113" w:right="-113"/>
        <w:rPr>
          <w:rFonts w:ascii="Arial" w:hAnsi="Arial" w:cs="Arial"/>
        </w:rPr>
      </w:pPr>
      <w:r w:rsidRPr="00B14390">
        <w:rPr>
          <w:rFonts w:ascii="Arial" w:hAnsi="Arial" w:cs="Arial"/>
        </w:rPr>
        <w:t xml:space="preserve">Wiek nastoletni </w:t>
      </w:r>
      <w:r w:rsidR="00D93DCF" w:rsidRPr="00B14390">
        <w:rPr>
          <w:rFonts w:ascii="Arial" w:hAnsi="Arial" w:cs="Arial"/>
        </w:rPr>
        <w:t xml:space="preserve">natomiast </w:t>
      </w:r>
      <w:r w:rsidRPr="00B14390">
        <w:rPr>
          <w:rFonts w:ascii="Arial" w:hAnsi="Arial" w:cs="Arial"/>
        </w:rPr>
        <w:t>to czas, w którym bardzo zmieniają się proporcje ciała</w:t>
      </w:r>
      <w:r w:rsidR="00B14390">
        <w:rPr>
          <w:rFonts w:ascii="Arial" w:hAnsi="Arial" w:cs="Arial"/>
        </w:rPr>
        <w:t xml:space="preserve"> – d</w:t>
      </w:r>
      <w:r w:rsidR="007332E2" w:rsidRPr="00B14390">
        <w:rPr>
          <w:rFonts w:ascii="Arial" w:hAnsi="Arial" w:cs="Arial"/>
        </w:rPr>
        <w:t>ziecko dojrzewa</w:t>
      </w:r>
      <w:r w:rsidR="00AE1E19">
        <w:rPr>
          <w:rFonts w:ascii="Arial" w:hAnsi="Arial" w:cs="Arial"/>
        </w:rPr>
        <w:t xml:space="preserve">, </w:t>
      </w:r>
      <w:r w:rsidR="007332E2" w:rsidRPr="00B14390">
        <w:rPr>
          <w:rFonts w:ascii="Arial" w:hAnsi="Arial" w:cs="Arial"/>
        </w:rPr>
        <w:t xml:space="preserve">zachodzi </w:t>
      </w:r>
      <w:r w:rsidR="00AE1E19">
        <w:rPr>
          <w:rFonts w:ascii="Arial" w:hAnsi="Arial" w:cs="Arial"/>
        </w:rPr>
        <w:t xml:space="preserve">też </w:t>
      </w:r>
      <w:r w:rsidRPr="00B14390">
        <w:rPr>
          <w:rFonts w:ascii="Arial" w:hAnsi="Arial" w:cs="Arial"/>
        </w:rPr>
        <w:t xml:space="preserve">wiele zmian w funkcjonowaniu </w:t>
      </w:r>
      <w:r w:rsidR="00384708" w:rsidRPr="00B14390">
        <w:rPr>
          <w:rFonts w:ascii="Arial" w:hAnsi="Arial" w:cs="Arial"/>
        </w:rPr>
        <w:t xml:space="preserve">jego </w:t>
      </w:r>
      <w:r w:rsidRPr="00B14390">
        <w:rPr>
          <w:rFonts w:ascii="Arial" w:hAnsi="Arial" w:cs="Arial"/>
        </w:rPr>
        <w:t>mózgu, sprzyjają</w:t>
      </w:r>
      <w:r w:rsidR="00AE1E19">
        <w:rPr>
          <w:rFonts w:ascii="Arial" w:hAnsi="Arial" w:cs="Arial"/>
        </w:rPr>
        <w:t>cych</w:t>
      </w:r>
      <w:r w:rsidRPr="00B14390">
        <w:rPr>
          <w:rFonts w:ascii="Arial" w:hAnsi="Arial" w:cs="Arial"/>
        </w:rPr>
        <w:t xml:space="preserve"> usamodzielnianiu się</w:t>
      </w:r>
      <w:r w:rsidR="007332E2" w:rsidRPr="00B14390">
        <w:rPr>
          <w:rFonts w:ascii="Arial" w:hAnsi="Arial" w:cs="Arial"/>
        </w:rPr>
        <w:t>,</w:t>
      </w:r>
      <w:r w:rsidRPr="00B14390">
        <w:rPr>
          <w:rFonts w:ascii="Arial" w:hAnsi="Arial" w:cs="Arial"/>
        </w:rPr>
        <w:t xml:space="preserve"> kształtowaniu odrębności i osobowości. </w:t>
      </w:r>
      <w:r w:rsidR="008E0011">
        <w:rPr>
          <w:rFonts w:ascii="Arial" w:hAnsi="Arial" w:cs="Arial"/>
          <w:b/>
          <w:bCs/>
        </w:rPr>
        <w:t>Małgorzata Jackowska</w:t>
      </w:r>
      <w:r w:rsidR="00A97E54">
        <w:rPr>
          <w:rFonts w:ascii="Arial" w:hAnsi="Arial" w:cs="Arial"/>
        </w:rPr>
        <w:t xml:space="preserve"> </w:t>
      </w:r>
      <w:r w:rsidR="00A97E54" w:rsidRPr="00A97E54">
        <w:rPr>
          <w:rFonts w:ascii="Arial" w:hAnsi="Arial" w:cs="Arial"/>
          <w:b/>
          <w:bCs/>
        </w:rPr>
        <w:t>zwraca uwagę</w:t>
      </w:r>
      <w:r w:rsidR="00A97E54">
        <w:rPr>
          <w:rFonts w:ascii="Arial" w:hAnsi="Arial" w:cs="Arial"/>
        </w:rPr>
        <w:t>, że</w:t>
      </w:r>
      <w:r w:rsidR="00B14390">
        <w:rPr>
          <w:rFonts w:ascii="Arial" w:hAnsi="Arial" w:cs="Arial"/>
        </w:rPr>
        <w:t xml:space="preserve"> n</w:t>
      </w:r>
      <w:r w:rsidRPr="00B14390">
        <w:rPr>
          <w:rFonts w:ascii="Arial" w:hAnsi="Arial" w:cs="Arial"/>
        </w:rPr>
        <w:t>astolatki są bardziej podatne na zaburzenia związane z postrzeganiem własnego ciała niż młodsze dzieci oraz na podejmowanie prób odchudzania i</w:t>
      </w:r>
      <w:r w:rsidR="00A602CE">
        <w:rPr>
          <w:rFonts w:ascii="Arial" w:hAnsi="Arial" w:cs="Arial"/>
        </w:rPr>
        <w:t xml:space="preserve"> </w:t>
      </w:r>
      <w:r w:rsidR="00FD1E33">
        <w:rPr>
          <w:rFonts w:ascii="Arial" w:hAnsi="Arial" w:cs="Arial"/>
        </w:rPr>
        <w:t>eksperymentowanie z</w:t>
      </w:r>
      <w:r w:rsidRPr="00B14390">
        <w:rPr>
          <w:rFonts w:ascii="Arial" w:hAnsi="Arial" w:cs="Arial"/>
        </w:rPr>
        <w:t xml:space="preserve"> różnego rodzaju diet</w:t>
      </w:r>
      <w:r w:rsidR="00FD1E33">
        <w:rPr>
          <w:rFonts w:ascii="Arial" w:hAnsi="Arial" w:cs="Arial"/>
        </w:rPr>
        <w:t>ami</w:t>
      </w:r>
      <w:r w:rsidRPr="00B14390">
        <w:rPr>
          <w:rFonts w:ascii="Arial" w:hAnsi="Arial" w:cs="Arial"/>
        </w:rPr>
        <w:t>. Opinie grupy rówieśniczej, idoli i innych osób stają się zdecydowanie ważniejsze niż wskazówki rodziców</w:t>
      </w:r>
      <w:r w:rsidR="00A602CE">
        <w:rPr>
          <w:rFonts w:ascii="Arial" w:hAnsi="Arial" w:cs="Arial"/>
        </w:rPr>
        <w:t>.</w:t>
      </w:r>
    </w:p>
    <w:p w14:paraId="34A115F1" w14:textId="77777777" w:rsidR="0047688C" w:rsidRPr="0047688C" w:rsidRDefault="0047688C" w:rsidP="009A420D">
      <w:pPr>
        <w:spacing w:after="0" w:line="360" w:lineRule="auto"/>
        <w:ind w:left="-113" w:right="-113"/>
        <w:rPr>
          <w:rFonts w:ascii="Arial" w:hAnsi="Arial" w:cs="Arial"/>
          <w:i/>
          <w:iCs/>
          <w:highlight w:val="yellow"/>
        </w:rPr>
      </w:pPr>
    </w:p>
    <w:p w14:paraId="6C38D131" w14:textId="3AAE4B32" w:rsidR="0047688C" w:rsidRPr="0047688C" w:rsidRDefault="0047688C" w:rsidP="009A420D">
      <w:pPr>
        <w:spacing w:after="0" w:line="360" w:lineRule="auto"/>
        <w:ind w:left="-113" w:right="-113"/>
        <w:rPr>
          <w:rFonts w:ascii="Arial" w:hAnsi="Arial" w:cs="Arial"/>
          <w:b/>
          <w:bCs/>
        </w:rPr>
      </w:pPr>
      <w:r w:rsidRPr="0047688C">
        <w:rPr>
          <w:rFonts w:ascii="Arial" w:hAnsi="Arial" w:cs="Arial"/>
          <w:b/>
          <w:bCs/>
        </w:rPr>
        <w:t xml:space="preserve">Jak powinno wyglądać </w:t>
      </w:r>
      <w:r w:rsidR="0045386C">
        <w:rPr>
          <w:rFonts w:ascii="Arial" w:hAnsi="Arial" w:cs="Arial"/>
          <w:b/>
          <w:bCs/>
        </w:rPr>
        <w:t>odżywianie</w:t>
      </w:r>
      <w:r w:rsidRPr="0047688C">
        <w:rPr>
          <w:rFonts w:ascii="Arial" w:hAnsi="Arial" w:cs="Arial"/>
          <w:b/>
          <w:bCs/>
        </w:rPr>
        <w:t xml:space="preserve"> dzieci?</w:t>
      </w:r>
    </w:p>
    <w:p w14:paraId="6B792B4F" w14:textId="2937B4A9" w:rsidR="0047688C" w:rsidRPr="0047688C" w:rsidRDefault="00D414E8" w:rsidP="009A420D">
      <w:pPr>
        <w:spacing w:after="0" w:line="360" w:lineRule="auto"/>
        <w:ind w:left="-113" w:right="-113"/>
        <w:rPr>
          <w:rFonts w:ascii="Arial" w:hAnsi="Arial" w:cs="Arial"/>
        </w:rPr>
      </w:pPr>
      <w:r w:rsidRPr="00D414E8">
        <w:rPr>
          <w:rFonts w:ascii="Arial" w:hAnsi="Arial" w:cs="Arial"/>
        </w:rPr>
        <w:t>Żywienie dzieci powinno być dostosowane do wieku i etapu rozwoju.</w:t>
      </w:r>
      <w:r w:rsidR="0003215A">
        <w:rPr>
          <w:rFonts w:ascii="Arial" w:hAnsi="Arial" w:cs="Arial"/>
        </w:rPr>
        <w:t xml:space="preserve"> </w:t>
      </w:r>
      <w:r w:rsidR="0047688C" w:rsidRPr="0047688C">
        <w:rPr>
          <w:rFonts w:ascii="Arial" w:hAnsi="Arial" w:cs="Arial"/>
        </w:rPr>
        <w:t xml:space="preserve">W Polsce zalecenia żywieniowe dla dzieci opierają się na normach </w:t>
      </w:r>
      <w:r w:rsidR="0081214D" w:rsidRPr="0081214D">
        <w:rPr>
          <w:rFonts w:ascii="Arial" w:hAnsi="Arial" w:cs="Arial"/>
        </w:rPr>
        <w:t>Narodow</w:t>
      </w:r>
      <w:r w:rsidR="0081214D">
        <w:rPr>
          <w:rFonts w:ascii="Arial" w:hAnsi="Arial" w:cs="Arial"/>
        </w:rPr>
        <w:t>ego</w:t>
      </w:r>
      <w:r w:rsidR="0081214D" w:rsidRPr="0081214D">
        <w:rPr>
          <w:rFonts w:ascii="Arial" w:hAnsi="Arial" w:cs="Arial"/>
        </w:rPr>
        <w:t xml:space="preserve"> Instytut</w:t>
      </w:r>
      <w:r w:rsidR="0081214D">
        <w:rPr>
          <w:rFonts w:ascii="Arial" w:hAnsi="Arial" w:cs="Arial"/>
        </w:rPr>
        <w:t>u</w:t>
      </w:r>
      <w:r w:rsidR="0081214D" w:rsidRPr="0081214D">
        <w:rPr>
          <w:rFonts w:ascii="Arial" w:hAnsi="Arial" w:cs="Arial"/>
        </w:rPr>
        <w:t xml:space="preserve"> Zdrowia Publicznego – Państwow</w:t>
      </w:r>
      <w:r w:rsidR="0081214D">
        <w:rPr>
          <w:rFonts w:ascii="Arial" w:hAnsi="Arial" w:cs="Arial"/>
        </w:rPr>
        <w:t>ego</w:t>
      </w:r>
      <w:r w:rsidR="0081214D" w:rsidRPr="0081214D">
        <w:rPr>
          <w:rFonts w:ascii="Arial" w:hAnsi="Arial" w:cs="Arial"/>
        </w:rPr>
        <w:t xml:space="preserve"> Zakład</w:t>
      </w:r>
      <w:r w:rsidR="0081214D">
        <w:rPr>
          <w:rFonts w:ascii="Arial" w:hAnsi="Arial" w:cs="Arial"/>
        </w:rPr>
        <w:t>u</w:t>
      </w:r>
      <w:r w:rsidR="0081214D" w:rsidRPr="0081214D">
        <w:rPr>
          <w:rFonts w:ascii="Arial" w:hAnsi="Arial" w:cs="Arial"/>
        </w:rPr>
        <w:t xml:space="preserve"> Higieny (NIZP-PZH) </w:t>
      </w:r>
      <w:r w:rsidR="0047688C" w:rsidRPr="0047688C">
        <w:rPr>
          <w:rFonts w:ascii="Arial" w:hAnsi="Arial" w:cs="Arial"/>
        </w:rPr>
        <w:t>oraz wytycznych towarzystw naukowych.</w:t>
      </w:r>
      <w:r w:rsidR="0003215A">
        <w:rPr>
          <w:rFonts w:ascii="Arial" w:hAnsi="Arial" w:cs="Arial"/>
        </w:rPr>
        <w:t xml:space="preserve"> </w:t>
      </w:r>
      <w:r w:rsidR="0047688C" w:rsidRPr="0047688C">
        <w:rPr>
          <w:rFonts w:ascii="Arial" w:hAnsi="Arial" w:cs="Arial"/>
        </w:rPr>
        <w:t>Uwzględniają one takie informacje</w:t>
      </w:r>
      <w:r w:rsidR="003E3B4A">
        <w:rPr>
          <w:rFonts w:ascii="Arial" w:hAnsi="Arial" w:cs="Arial"/>
        </w:rPr>
        <w:t>,</w:t>
      </w:r>
      <w:r w:rsidR="0047688C" w:rsidRPr="0047688C">
        <w:rPr>
          <w:rFonts w:ascii="Arial" w:hAnsi="Arial" w:cs="Arial"/>
        </w:rPr>
        <w:t xml:space="preserve"> jak:</w:t>
      </w:r>
    </w:p>
    <w:p w14:paraId="227F66EB" w14:textId="6F25105B" w:rsidR="0047688C" w:rsidRPr="0047688C" w:rsidRDefault="00CC4155" w:rsidP="009A420D">
      <w:pPr>
        <w:numPr>
          <w:ilvl w:val="0"/>
          <w:numId w:val="1"/>
        </w:numPr>
        <w:spacing w:after="0" w:line="360" w:lineRule="auto"/>
        <w:ind w:right="-11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z</w:t>
      </w:r>
      <w:r w:rsidR="0047688C" w:rsidRPr="0081214D">
        <w:rPr>
          <w:rFonts w:ascii="Arial" w:hAnsi="Arial" w:cs="Arial"/>
          <w:b/>
          <w:bCs/>
        </w:rPr>
        <w:t>apotrzebowanie na energię</w:t>
      </w:r>
      <w:r w:rsidR="0081214D">
        <w:rPr>
          <w:rFonts w:ascii="Arial" w:hAnsi="Arial" w:cs="Arial"/>
        </w:rPr>
        <w:t>, które</w:t>
      </w:r>
      <w:r w:rsidR="0047688C" w:rsidRPr="0047688C">
        <w:rPr>
          <w:rFonts w:ascii="Arial" w:hAnsi="Arial" w:cs="Arial"/>
        </w:rPr>
        <w:t xml:space="preserve"> rośnie wraz z wiekiem, szczególnie w okresie</w:t>
      </w:r>
      <w:r w:rsidR="0003215A">
        <w:rPr>
          <w:rFonts w:ascii="Arial" w:hAnsi="Arial" w:cs="Arial"/>
        </w:rPr>
        <w:t xml:space="preserve"> </w:t>
      </w:r>
      <w:r w:rsidR="0047688C" w:rsidRPr="0047688C">
        <w:rPr>
          <w:rFonts w:ascii="Arial" w:hAnsi="Arial" w:cs="Arial"/>
        </w:rPr>
        <w:t>intensywnego wzrostu i dojrzewania, a także przy wysokiej aktywności fizycznej</w:t>
      </w:r>
      <w:r w:rsidR="003E3B4A">
        <w:rPr>
          <w:rFonts w:ascii="Arial" w:hAnsi="Arial" w:cs="Arial"/>
        </w:rPr>
        <w:t>;</w:t>
      </w:r>
    </w:p>
    <w:p w14:paraId="0C9C0A89" w14:textId="3F087063" w:rsidR="0047688C" w:rsidRPr="0047688C" w:rsidRDefault="00CC4155" w:rsidP="009A420D">
      <w:pPr>
        <w:numPr>
          <w:ilvl w:val="0"/>
          <w:numId w:val="1"/>
        </w:numPr>
        <w:spacing w:after="0" w:line="360" w:lineRule="auto"/>
        <w:ind w:right="-113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m</w:t>
      </w:r>
      <w:r w:rsidR="0047688C" w:rsidRPr="0081214D">
        <w:rPr>
          <w:rFonts w:ascii="Arial" w:hAnsi="Arial" w:cs="Arial"/>
          <w:b/>
          <w:bCs/>
        </w:rPr>
        <w:t>akroskładniki</w:t>
      </w:r>
      <w:r w:rsidR="0047688C" w:rsidRPr="0047688C">
        <w:rPr>
          <w:rFonts w:ascii="Arial" w:hAnsi="Arial" w:cs="Arial"/>
        </w:rPr>
        <w:t xml:space="preserve"> (białko, tłuszcze, węglowodany) – młodsze dzieci potrzebują</w:t>
      </w:r>
      <w:r w:rsidR="0003215A">
        <w:rPr>
          <w:rFonts w:ascii="Arial" w:hAnsi="Arial" w:cs="Arial"/>
        </w:rPr>
        <w:t xml:space="preserve"> </w:t>
      </w:r>
      <w:r w:rsidR="0047688C" w:rsidRPr="0047688C">
        <w:rPr>
          <w:rFonts w:ascii="Arial" w:hAnsi="Arial" w:cs="Arial"/>
        </w:rPr>
        <w:t>proporcjonalnie więcej białka i tłuszczu</w:t>
      </w:r>
      <w:r w:rsidR="003E3B4A">
        <w:rPr>
          <w:rFonts w:ascii="Arial" w:hAnsi="Arial" w:cs="Arial"/>
        </w:rPr>
        <w:t>, u</w:t>
      </w:r>
      <w:r w:rsidR="0047688C" w:rsidRPr="0047688C">
        <w:rPr>
          <w:rFonts w:ascii="Arial" w:hAnsi="Arial" w:cs="Arial"/>
        </w:rPr>
        <w:t xml:space="preserve"> nastolatków zapotrzebowanie jest zbliżone do dorosłych</w:t>
      </w:r>
      <w:r w:rsidR="003E3B4A">
        <w:rPr>
          <w:rFonts w:ascii="Arial" w:hAnsi="Arial" w:cs="Arial"/>
        </w:rPr>
        <w:t>;</w:t>
      </w:r>
    </w:p>
    <w:p w14:paraId="594CCFFB" w14:textId="5BC458C5" w:rsidR="0047688C" w:rsidRDefault="00CC4155" w:rsidP="009A420D">
      <w:pPr>
        <w:numPr>
          <w:ilvl w:val="0"/>
          <w:numId w:val="1"/>
        </w:numPr>
        <w:spacing w:after="0" w:line="360" w:lineRule="auto"/>
        <w:ind w:right="-11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w</w:t>
      </w:r>
      <w:r w:rsidR="0047688C" w:rsidRPr="0081214D">
        <w:rPr>
          <w:rFonts w:ascii="Arial" w:hAnsi="Arial" w:cs="Arial"/>
          <w:b/>
          <w:bCs/>
        </w:rPr>
        <w:t>itaminy i składniki mineralne</w:t>
      </w:r>
      <w:r w:rsidR="0047688C" w:rsidRPr="0047688C">
        <w:rPr>
          <w:rFonts w:ascii="Arial" w:hAnsi="Arial" w:cs="Arial"/>
        </w:rPr>
        <w:t xml:space="preserve"> – kluczowe są wapń, witamina D, żelazo i cynk, których często brakuje w diecie dzieci</w:t>
      </w:r>
      <w:r w:rsidR="003E3B4A">
        <w:rPr>
          <w:rFonts w:ascii="Arial" w:hAnsi="Arial" w:cs="Arial"/>
        </w:rPr>
        <w:t>;</w:t>
      </w:r>
    </w:p>
    <w:p w14:paraId="042A21C1" w14:textId="69B00E92" w:rsidR="003E3B4A" w:rsidRPr="005164E6" w:rsidRDefault="00CC4155" w:rsidP="009A420D">
      <w:pPr>
        <w:numPr>
          <w:ilvl w:val="0"/>
          <w:numId w:val="1"/>
        </w:numPr>
        <w:spacing w:after="0" w:line="360" w:lineRule="auto"/>
        <w:ind w:right="-11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</w:t>
      </w:r>
      <w:r w:rsidR="0081214D" w:rsidRPr="00ED69A5">
        <w:rPr>
          <w:rFonts w:ascii="Arial" w:hAnsi="Arial" w:cs="Arial"/>
          <w:b/>
          <w:bCs/>
        </w:rPr>
        <w:t xml:space="preserve">kładniki i produkty przeciwskazane w </w:t>
      </w:r>
      <w:r w:rsidR="00B55BDB">
        <w:rPr>
          <w:rFonts w:ascii="Arial" w:hAnsi="Arial" w:cs="Arial"/>
          <w:b/>
          <w:bCs/>
        </w:rPr>
        <w:t xml:space="preserve">jadłospisie </w:t>
      </w:r>
      <w:r w:rsidR="0021452C">
        <w:rPr>
          <w:rFonts w:ascii="Arial" w:hAnsi="Arial" w:cs="Arial"/>
        </w:rPr>
        <w:t xml:space="preserve">- </w:t>
      </w:r>
      <w:r w:rsidR="0047688C" w:rsidRPr="00ED69A5">
        <w:rPr>
          <w:rFonts w:ascii="Arial" w:hAnsi="Arial" w:cs="Arial"/>
        </w:rPr>
        <w:t>słodycze, jedzenie typu fast food i żywność przetworzon</w:t>
      </w:r>
      <w:r w:rsidR="00ED69A5">
        <w:rPr>
          <w:rFonts w:ascii="Arial" w:hAnsi="Arial" w:cs="Arial"/>
        </w:rPr>
        <w:t>a</w:t>
      </w:r>
      <w:r w:rsidR="008E0011">
        <w:rPr>
          <w:rFonts w:ascii="Arial" w:hAnsi="Arial" w:cs="Arial"/>
        </w:rPr>
        <w:t>; w</w:t>
      </w:r>
      <w:r w:rsidR="0047688C" w:rsidRPr="00ED69A5">
        <w:rPr>
          <w:rFonts w:ascii="Arial" w:hAnsi="Arial" w:cs="Arial"/>
        </w:rPr>
        <w:t xml:space="preserve">ażne są </w:t>
      </w:r>
      <w:r w:rsidR="00ED69A5">
        <w:rPr>
          <w:rFonts w:ascii="Arial" w:hAnsi="Arial" w:cs="Arial"/>
        </w:rPr>
        <w:t xml:space="preserve">także </w:t>
      </w:r>
      <w:r w:rsidR="0047688C" w:rsidRPr="003E3B4A">
        <w:rPr>
          <w:rFonts w:ascii="Arial" w:hAnsi="Arial" w:cs="Arial"/>
        </w:rPr>
        <w:t>grupy produktów</w:t>
      </w:r>
      <w:r w:rsidR="00ED69A5">
        <w:rPr>
          <w:rFonts w:ascii="Arial" w:hAnsi="Arial" w:cs="Arial"/>
        </w:rPr>
        <w:t xml:space="preserve">, które powinny być obecne w diecie dziecka </w:t>
      </w:r>
      <w:r w:rsidR="00F55C64">
        <w:rPr>
          <w:rFonts w:ascii="Arial" w:hAnsi="Arial" w:cs="Arial"/>
        </w:rPr>
        <w:t>każdego dnia</w:t>
      </w:r>
      <w:r w:rsidR="00ED69A5">
        <w:rPr>
          <w:rFonts w:ascii="Arial" w:hAnsi="Arial" w:cs="Arial"/>
        </w:rPr>
        <w:t>.</w:t>
      </w:r>
    </w:p>
    <w:p w14:paraId="40D78FB1" w14:textId="180034C5" w:rsidR="0047688C" w:rsidRPr="00B55BDB" w:rsidRDefault="002F18F9" w:rsidP="009A420D">
      <w:pPr>
        <w:spacing w:after="0" w:line="360" w:lineRule="auto"/>
        <w:ind w:left="-113" w:right="-113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Wytyczne</w:t>
      </w:r>
      <w:r w:rsidR="0047688C" w:rsidRPr="00ED69A5">
        <w:rPr>
          <w:rFonts w:ascii="Arial" w:hAnsi="Arial" w:cs="Arial"/>
        </w:rPr>
        <w:t xml:space="preserve"> te </w:t>
      </w:r>
      <w:r w:rsidR="00384708" w:rsidRPr="00ED69A5">
        <w:rPr>
          <w:rFonts w:ascii="Arial" w:hAnsi="Arial" w:cs="Arial"/>
        </w:rPr>
        <w:t xml:space="preserve">doskonale obrazuje </w:t>
      </w:r>
      <w:r w:rsidR="0047688C" w:rsidRPr="00ED69A5">
        <w:rPr>
          <w:rFonts w:ascii="Arial" w:hAnsi="Arial" w:cs="Arial"/>
        </w:rPr>
        <w:t>w formie graficznej</w:t>
      </w:r>
      <w:r w:rsidR="00384708" w:rsidRPr="00ED69A5">
        <w:rPr>
          <w:rFonts w:ascii="Arial" w:hAnsi="Arial" w:cs="Arial"/>
        </w:rPr>
        <w:t xml:space="preserve"> T</w:t>
      </w:r>
      <w:r w:rsidR="0047688C" w:rsidRPr="00ED69A5">
        <w:rPr>
          <w:rFonts w:ascii="Arial" w:hAnsi="Arial" w:cs="Arial"/>
        </w:rPr>
        <w:t xml:space="preserve">alerz </w:t>
      </w:r>
      <w:r w:rsidR="00384708" w:rsidRPr="00ED69A5">
        <w:rPr>
          <w:rFonts w:ascii="Arial" w:hAnsi="Arial" w:cs="Arial"/>
        </w:rPr>
        <w:t>Z</w:t>
      </w:r>
      <w:r w:rsidR="0047688C" w:rsidRPr="00ED69A5">
        <w:rPr>
          <w:rFonts w:ascii="Arial" w:hAnsi="Arial" w:cs="Arial"/>
        </w:rPr>
        <w:t xml:space="preserve">drowego </w:t>
      </w:r>
      <w:r w:rsidR="00384708" w:rsidRPr="00ED69A5">
        <w:rPr>
          <w:rFonts w:ascii="Arial" w:hAnsi="Arial" w:cs="Arial"/>
        </w:rPr>
        <w:t>Ż</w:t>
      </w:r>
      <w:r w:rsidR="0047688C" w:rsidRPr="00ED69A5">
        <w:rPr>
          <w:rFonts w:ascii="Arial" w:hAnsi="Arial" w:cs="Arial"/>
        </w:rPr>
        <w:t>ywienia.</w:t>
      </w:r>
      <w:r w:rsidR="00B55BDB">
        <w:rPr>
          <w:rFonts w:ascii="Arial" w:hAnsi="Arial" w:cs="Arial"/>
          <w:i/>
          <w:iCs/>
        </w:rPr>
        <w:t xml:space="preserve"> </w:t>
      </w:r>
      <w:r w:rsidR="00B55BDB" w:rsidRPr="0047688C">
        <w:rPr>
          <w:rFonts w:ascii="Arial" w:hAnsi="Arial" w:cs="Arial"/>
          <w:i/>
          <w:iCs/>
        </w:rPr>
        <w:t>– Talerz żywieniowy to jedna z moich ulubionych form prezentowania zaleceń dotyczących odżywiania. Jest prosty, praktyczny i łatwo go przełożyć na codzienne posiłki dziecka</w:t>
      </w:r>
      <w:r w:rsidR="00B55BDB">
        <w:rPr>
          <w:rFonts w:ascii="Arial" w:hAnsi="Arial" w:cs="Arial"/>
        </w:rPr>
        <w:t>.</w:t>
      </w:r>
      <w:r w:rsidR="00B55BDB">
        <w:rPr>
          <w:rFonts w:ascii="Arial" w:hAnsi="Arial" w:cs="Arial"/>
          <w:b/>
          <w:bCs/>
        </w:rPr>
        <w:t xml:space="preserve"> </w:t>
      </w:r>
      <w:r w:rsidR="0047688C" w:rsidRPr="0047688C">
        <w:rPr>
          <w:rFonts w:ascii="Arial" w:hAnsi="Arial" w:cs="Arial"/>
          <w:i/>
          <w:iCs/>
        </w:rPr>
        <w:t xml:space="preserve">To narzędzie, które ma wspierać budowanie dobrych relacji z jedzeniem, </w:t>
      </w:r>
      <w:r w:rsidR="008E0011">
        <w:rPr>
          <w:rFonts w:ascii="Arial" w:hAnsi="Arial" w:cs="Arial"/>
          <w:i/>
          <w:iCs/>
        </w:rPr>
        <w:t xml:space="preserve">a </w:t>
      </w:r>
      <w:r w:rsidR="0047688C" w:rsidRPr="0047688C">
        <w:rPr>
          <w:rFonts w:ascii="Arial" w:hAnsi="Arial" w:cs="Arial"/>
          <w:i/>
          <w:iCs/>
        </w:rPr>
        <w:t>nie perfekcję</w:t>
      </w:r>
      <w:r>
        <w:rPr>
          <w:rFonts w:ascii="Arial" w:hAnsi="Arial" w:cs="Arial"/>
          <w:i/>
          <w:iCs/>
        </w:rPr>
        <w:t>!</w:t>
      </w:r>
      <w:r w:rsidR="0047688C" w:rsidRPr="0047688C">
        <w:rPr>
          <w:rFonts w:ascii="Arial" w:hAnsi="Arial" w:cs="Arial"/>
          <w:i/>
          <w:iCs/>
        </w:rPr>
        <w:t xml:space="preserve"> – </w:t>
      </w:r>
      <w:r w:rsidR="008E0011">
        <w:rPr>
          <w:rFonts w:ascii="Arial" w:hAnsi="Arial" w:cs="Arial"/>
          <w:b/>
          <w:bCs/>
        </w:rPr>
        <w:t>zaznacza</w:t>
      </w:r>
      <w:r w:rsidR="0047688C" w:rsidRPr="0047688C">
        <w:rPr>
          <w:rFonts w:ascii="Arial" w:hAnsi="Arial" w:cs="Arial"/>
          <w:b/>
          <w:bCs/>
        </w:rPr>
        <w:t xml:space="preserve"> </w:t>
      </w:r>
      <w:r w:rsidR="008E0011">
        <w:rPr>
          <w:rFonts w:ascii="Arial" w:hAnsi="Arial" w:cs="Arial"/>
          <w:b/>
          <w:bCs/>
        </w:rPr>
        <w:t>specjalistka żywienia dzieci</w:t>
      </w:r>
      <w:r w:rsidR="00BD2D3F">
        <w:rPr>
          <w:rFonts w:ascii="Arial" w:hAnsi="Arial" w:cs="Arial"/>
          <w:i/>
          <w:iCs/>
        </w:rPr>
        <w:t>.</w:t>
      </w:r>
    </w:p>
    <w:p w14:paraId="28B051F1" w14:textId="77777777" w:rsidR="0047688C" w:rsidRPr="0047688C" w:rsidRDefault="0047688C" w:rsidP="009A420D">
      <w:pPr>
        <w:spacing w:after="0" w:line="360" w:lineRule="auto"/>
        <w:ind w:left="-113" w:right="-113"/>
        <w:rPr>
          <w:rFonts w:ascii="Arial" w:hAnsi="Arial" w:cs="Arial"/>
          <w:b/>
          <w:bCs/>
        </w:rPr>
      </w:pPr>
    </w:p>
    <w:p w14:paraId="0F445FD3" w14:textId="22AD05A9" w:rsidR="0047688C" w:rsidRPr="0047688C" w:rsidRDefault="0047688C" w:rsidP="009A420D">
      <w:pPr>
        <w:spacing w:after="0" w:line="360" w:lineRule="auto"/>
        <w:ind w:left="-113" w:right="-113"/>
        <w:rPr>
          <w:rFonts w:ascii="Arial" w:hAnsi="Arial" w:cs="Arial"/>
          <w:b/>
          <w:bCs/>
        </w:rPr>
      </w:pPr>
      <w:r w:rsidRPr="0047688C">
        <w:rPr>
          <w:rFonts w:ascii="Arial" w:hAnsi="Arial" w:cs="Arial"/>
          <w:b/>
          <w:bCs/>
        </w:rPr>
        <w:t xml:space="preserve">Dobre nawyki zaczynają się na </w:t>
      </w:r>
      <w:r w:rsidR="008E0011">
        <w:rPr>
          <w:rFonts w:ascii="Arial" w:hAnsi="Arial" w:cs="Arial"/>
          <w:b/>
          <w:bCs/>
        </w:rPr>
        <w:t>„</w:t>
      </w:r>
      <w:r w:rsidRPr="0047688C">
        <w:rPr>
          <w:rFonts w:ascii="Arial" w:hAnsi="Arial" w:cs="Arial"/>
          <w:b/>
          <w:bCs/>
        </w:rPr>
        <w:t>talerzu</w:t>
      </w:r>
      <w:r w:rsidR="008E0011">
        <w:rPr>
          <w:rFonts w:ascii="Arial" w:hAnsi="Arial" w:cs="Arial"/>
          <w:b/>
          <w:bCs/>
        </w:rPr>
        <w:t>”</w:t>
      </w:r>
    </w:p>
    <w:p w14:paraId="048DDDFE" w14:textId="36C4276D" w:rsidR="00667550" w:rsidRPr="0047688C" w:rsidRDefault="0047688C" w:rsidP="009A420D">
      <w:pPr>
        <w:spacing w:after="0" w:line="360" w:lineRule="auto"/>
        <w:ind w:left="-113" w:right="-113"/>
        <w:rPr>
          <w:rFonts w:ascii="Arial" w:hAnsi="Arial" w:cs="Arial"/>
        </w:rPr>
      </w:pPr>
      <w:r w:rsidRPr="0047688C">
        <w:rPr>
          <w:rFonts w:ascii="Arial" w:hAnsi="Arial" w:cs="Arial"/>
        </w:rPr>
        <w:t>Talerz Zdrow</w:t>
      </w:r>
      <w:r w:rsidR="00467EDC">
        <w:rPr>
          <w:rFonts w:ascii="Arial" w:hAnsi="Arial" w:cs="Arial"/>
        </w:rPr>
        <w:t>ego Żywienia</w:t>
      </w:r>
      <w:r w:rsidRPr="0047688C">
        <w:rPr>
          <w:rFonts w:ascii="Arial" w:hAnsi="Arial" w:cs="Arial"/>
        </w:rPr>
        <w:t xml:space="preserve"> pokazuje, jak </w:t>
      </w:r>
      <w:r w:rsidR="00667550">
        <w:rPr>
          <w:rFonts w:ascii="Arial" w:hAnsi="Arial" w:cs="Arial"/>
        </w:rPr>
        <w:t>komponować codzienny</w:t>
      </w:r>
      <w:r w:rsidRPr="0047688C">
        <w:rPr>
          <w:rFonts w:ascii="Arial" w:hAnsi="Arial" w:cs="Arial"/>
        </w:rPr>
        <w:t xml:space="preserve"> posiłek dziecka. </w:t>
      </w:r>
      <w:r w:rsidR="00F55C64">
        <w:rPr>
          <w:rFonts w:ascii="Arial" w:hAnsi="Arial" w:cs="Arial"/>
        </w:rPr>
        <w:t>Istotne</w:t>
      </w:r>
      <w:r w:rsidRPr="0047688C">
        <w:rPr>
          <w:rFonts w:ascii="Arial" w:hAnsi="Arial" w:cs="Arial"/>
        </w:rPr>
        <w:t xml:space="preserve"> są tu odpowiednie proporcje i jakość produktów:</w:t>
      </w:r>
    </w:p>
    <w:p w14:paraId="1900644B" w14:textId="222BF84B" w:rsidR="0047688C" w:rsidRPr="00667550" w:rsidRDefault="00667550" w:rsidP="009A420D">
      <w:pPr>
        <w:pStyle w:val="Akapitzlist"/>
        <w:numPr>
          <w:ilvl w:val="0"/>
          <w:numId w:val="2"/>
        </w:numPr>
        <w:spacing w:after="0" w:line="360" w:lineRule="auto"/>
        <w:ind w:right="-113"/>
        <w:rPr>
          <w:rFonts w:ascii="Arial" w:hAnsi="Arial" w:cs="Arial"/>
        </w:rPr>
      </w:pPr>
      <w:r w:rsidRPr="00667550">
        <w:rPr>
          <w:rFonts w:ascii="Arial" w:hAnsi="Arial" w:cs="Arial"/>
          <w:b/>
          <w:bCs/>
        </w:rPr>
        <w:t>1/2 talerza</w:t>
      </w:r>
      <w:r w:rsidR="0047688C" w:rsidRPr="0047688C">
        <w:rPr>
          <w:rFonts w:ascii="Arial" w:hAnsi="Arial" w:cs="Arial"/>
        </w:rPr>
        <w:t xml:space="preserve"> </w:t>
      </w:r>
      <w:r w:rsidR="00324FE5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w</w:t>
      </w:r>
      <w:r w:rsidR="0047688C" w:rsidRPr="0047688C">
        <w:rPr>
          <w:rFonts w:ascii="Arial" w:hAnsi="Arial" w:cs="Arial"/>
          <w:b/>
          <w:bCs/>
        </w:rPr>
        <w:t>arzywa i owoce</w:t>
      </w:r>
      <w:r w:rsidR="008D43C2">
        <w:rPr>
          <w:rFonts w:ascii="Arial" w:hAnsi="Arial" w:cs="Arial"/>
          <w:b/>
          <w:bCs/>
        </w:rPr>
        <w:t xml:space="preserve"> (z przewagą warzyw)</w:t>
      </w:r>
      <w:r w:rsidRPr="00CC4155">
        <w:rPr>
          <w:rFonts w:ascii="Arial" w:hAnsi="Arial" w:cs="Arial"/>
        </w:rPr>
        <w:t>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n</w:t>
      </w:r>
      <w:r w:rsidR="0047688C" w:rsidRPr="00667550">
        <w:rPr>
          <w:rFonts w:ascii="Arial" w:hAnsi="Arial" w:cs="Arial"/>
        </w:rPr>
        <w:t>ajlepiej sezonowe, świeże i kolorowe</w:t>
      </w:r>
      <w:r w:rsidR="00F55C64">
        <w:rPr>
          <w:rFonts w:ascii="Arial" w:hAnsi="Arial" w:cs="Arial"/>
        </w:rPr>
        <w:t xml:space="preserve"> - p</w:t>
      </w:r>
      <w:r w:rsidR="0047688C" w:rsidRPr="00667550">
        <w:rPr>
          <w:rFonts w:ascii="Arial" w:hAnsi="Arial" w:cs="Arial"/>
        </w:rPr>
        <w:t xml:space="preserve">owinny pojawiać się w każdym posiłku </w:t>
      </w:r>
      <w:r w:rsidR="00384708" w:rsidRPr="00667550">
        <w:rPr>
          <w:rFonts w:ascii="Arial" w:hAnsi="Arial" w:cs="Arial"/>
        </w:rPr>
        <w:t xml:space="preserve">w postaci </w:t>
      </w:r>
      <w:r w:rsidR="0047688C" w:rsidRPr="00667550">
        <w:rPr>
          <w:rFonts w:ascii="Arial" w:hAnsi="Arial" w:cs="Arial"/>
        </w:rPr>
        <w:t>suró</w:t>
      </w:r>
      <w:r w:rsidR="00384708" w:rsidRPr="00667550">
        <w:rPr>
          <w:rFonts w:ascii="Arial" w:hAnsi="Arial" w:cs="Arial"/>
        </w:rPr>
        <w:t>wek</w:t>
      </w:r>
      <w:r w:rsidR="0047688C" w:rsidRPr="00667550">
        <w:rPr>
          <w:rFonts w:ascii="Arial" w:hAnsi="Arial" w:cs="Arial"/>
        </w:rPr>
        <w:t>, dodatk</w:t>
      </w:r>
      <w:r w:rsidR="00384708" w:rsidRPr="00667550">
        <w:rPr>
          <w:rFonts w:ascii="Arial" w:hAnsi="Arial" w:cs="Arial"/>
        </w:rPr>
        <w:t>ów</w:t>
      </w:r>
      <w:r w:rsidR="0047688C" w:rsidRPr="00667550">
        <w:rPr>
          <w:rFonts w:ascii="Arial" w:hAnsi="Arial" w:cs="Arial"/>
        </w:rPr>
        <w:t xml:space="preserve"> do obiadu, składnik</w:t>
      </w:r>
      <w:r w:rsidR="00384708" w:rsidRPr="00667550">
        <w:rPr>
          <w:rFonts w:ascii="Arial" w:hAnsi="Arial" w:cs="Arial"/>
        </w:rPr>
        <w:t>ów</w:t>
      </w:r>
      <w:r w:rsidR="0047688C" w:rsidRPr="00667550">
        <w:rPr>
          <w:rFonts w:ascii="Arial" w:hAnsi="Arial" w:cs="Arial"/>
        </w:rPr>
        <w:t xml:space="preserve"> dań, a także przekąs</w:t>
      </w:r>
      <w:r w:rsidR="00384708" w:rsidRPr="00667550">
        <w:rPr>
          <w:rFonts w:ascii="Arial" w:hAnsi="Arial" w:cs="Arial"/>
        </w:rPr>
        <w:t>ek</w:t>
      </w:r>
      <w:r w:rsidR="0047688C" w:rsidRPr="00667550">
        <w:rPr>
          <w:rFonts w:ascii="Arial" w:hAnsi="Arial" w:cs="Arial"/>
        </w:rPr>
        <w:t xml:space="preserve"> (np. owoc</w:t>
      </w:r>
      <w:r w:rsidR="00384708" w:rsidRPr="00667550">
        <w:rPr>
          <w:rFonts w:ascii="Arial" w:hAnsi="Arial" w:cs="Arial"/>
        </w:rPr>
        <w:t>ów</w:t>
      </w:r>
      <w:r w:rsidR="0047688C" w:rsidRPr="00667550">
        <w:rPr>
          <w:rFonts w:ascii="Arial" w:hAnsi="Arial" w:cs="Arial"/>
        </w:rPr>
        <w:t xml:space="preserve"> z jogurtem lub w koktajlu)</w:t>
      </w:r>
      <w:r w:rsidR="00C376C9">
        <w:rPr>
          <w:rFonts w:ascii="Arial" w:hAnsi="Arial" w:cs="Arial"/>
        </w:rPr>
        <w:t>;</w:t>
      </w:r>
    </w:p>
    <w:p w14:paraId="08CB114E" w14:textId="7BD6CFE0" w:rsidR="0047688C" w:rsidRPr="00667550" w:rsidRDefault="00667550" w:rsidP="009A420D">
      <w:pPr>
        <w:pStyle w:val="Akapitzlist"/>
        <w:numPr>
          <w:ilvl w:val="0"/>
          <w:numId w:val="2"/>
        </w:numPr>
        <w:spacing w:after="0" w:line="360" w:lineRule="auto"/>
        <w:ind w:right="-113"/>
        <w:rPr>
          <w:rFonts w:ascii="Arial" w:hAnsi="Arial" w:cs="Arial"/>
        </w:rPr>
      </w:pPr>
      <w:r w:rsidRPr="00667550">
        <w:rPr>
          <w:rFonts w:ascii="Arial" w:hAnsi="Arial" w:cs="Arial"/>
          <w:b/>
          <w:bCs/>
        </w:rPr>
        <w:t>1/4 talerza</w:t>
      </w:r>
      <w:r>
        <w:rPr>
          <w:rFonts w:ascii="Arial" w:hAnsi="Arial" w:cs="Arial"/>
        </w:rPr>
        <w:t xml:space="preserve"> </w:t>
      </w:r>
      <w:r w:rsidR="00324FE5">
        <w:rPr>
          <w:rFonts w:ascii="Arial" w:hAnsi="Arial" w:cs="Arial"/>
        </w:rPr>
        <w:t xml:space="preserve">– </w:t>
      </w:r>
      <w:r>
        <w:rPr>
          <w:rFonts w:ascii="Arial" w:hAnsi="Arial" w:cs="Arial"/>
          <w:b/>
          <w:bCs/>
        </w:rPr>
        <w:t>p</w:t>
      </w:r>
      <w:r w:rsidR="0047688C" w:rsidRPr="0047688C">
        <w:rPr>
          <w:rFonts w:ascii="Arial" w:hAnsi="Arial" w:cs="Arial"/>
          <w:b/>
          <w:bCs/>
        </w:rPr>
        <w:t>rodukty białkowe</w:t>
      </w:r>
      <w:r w:rsidRPr="00CC4155">
        <w:rPr>
          <w:rFonts w:ascii="Arial" w:hAnsi="Arial" w:cs="Arial"/>
        </w:rPr>
        <w:t>:</w:t>
      </w:r>
      <w:r>
        <w:rPr>
          <w:rFonts w:ascii="Arial" w:hAnsi="Arial" w:cs="Arial"/>
          <w:b/>
          <w:bCs/>
        </w:rPr>
        <w:t xml:space="preserve"> </w:t>
      </w:r>
      <w:r w:rsidRPr="00667550">
        <w:rPr>
          <w:rFonts w:ascii="Arial" w:hAnsi="Arial" w:cs="Arial"/>
        </w:rPr>
        <w:t>m</w:t>
      </w:r>
      <w:r w:rsidR="0047688C" w:rsidRPr="00667550">
        <w:rPr>
          <w:rFonts w:ascii="Arial" w:hAnsi="Arial" w:cs="Arial"/>
        </w:rPr>
        <w:t>leko i produkty mleczne (dla młodszych dzieci pełnotłuste, dla starszych półtłuste), chude mięso, tłuste ryby (np.</w:t>
      </w:r>
      <w:r w:rsidR="00C376C9">
        <w:rPr>
          <w:rFonts w:ascii="Arial" w:hAnsi="Arial" w:cs="Arial"/>
        </w:rPr>
        <w:t xml:space="preserve"> ł</w:t>
      </w:r>
      <w:r w:rsidR="0047688C" w:rsidRPr="00667550">
        <w:rPr>
          <w:rFonts w:ascii="Arial" w:hAnsi="Arial" w:cs="Arial"/>
        </w:rPr>
        <w:t>osoś</w:t>
      </w:r>
      <w:r w:rsidR="00074487">
        <w:rPr>
          <w:rFonts w:ascii="Arial" w:hAnsi="Arial" w:cs="Arial"/>
        </w:rPr>
        <w:t>, makrela</w:t>
      </w:r>
      <w:r w:rsidR="0047688C" w:rsidRPr="00667550">
        <w:rPr>
          <w:rFonts w:ascii="Arial" w:hAnsi="Arial" w:cs="Arial"/>
        </w:rPr>
        <w:t xml:space="preserve">), jajka oraz rośliny strączkowe i ich przetwory (np. </w:t>
      </w:r>
      <w:r w:rsidR="007D2EEA">
        <w:rPr>
          <w:rFonts w:ascii="Arial" w:hAnsi="Arial" w:cs="Arial"/>
        </w:rPr>
        <w:t xml:space="preserve">pasty </w:t>
      </w:r>
      <w:r w:rsidR="00CB7241">
        <w:rPr>
          <w:rFonts w:ascii="Arial" w:hAnsi="Arial" w:cs="Arial"/>
        </w:rPr>
        <w:t>i hummusy</w:t>
      </w:r>
      <w:r w:rsidR="0047688C" w:rsidRPr="00667550">
        <w:rPr>
          <w:rFonts w:ascii="Arial" w:hAnsi="Arial" w:cs="Arial"/>
        </w:rPr>
        <w:t>)</w:t>
      </w:r>
      <w:r w:rsidR="00F55C64">
        <w:rPr>
          <w:rFonts w:ascii="Arial" w:hAnsi="Arial" w:cs="Arial"/>
        </w:rPr>
        <w:t>;</w:t>
      </w:r>
    </w:p>
    <w:p w14:paraId="120B0082" w14:textId="6EEBD5F9" w:rsidR="0047688C" w:rsidRPr="00667550" w:rsidRDefault="00667550" w:rsidP="009A420D">
      <w:pPr>
        <w:pStyle w:val="Akapitzlist"/>
        <w:numPr>
          <w:ilvl w:val="0"/>
          <w:numId w:val="2"/>
        </w:numPr>
        <w:spacing w:after="0" w:line="360" w:lineRule="auto"/>
        <w:ind w:right="-113"/>
        <w:rPr>
          <w:rFonts w:ascii="Arial" w:hAnsi="Arial" w:cs="Arial"/>
        </w:rPr>
      </w:pPr>
      <w:r w:rsidRPr="00667550">
        <w:rPr>
          <w:rFonts w:ascii="Arial" w:hAnsi="Arial" w:cs="Arial"/>
          <w:b/>
          <w:bCs/>
        </w:rPr>
        <w:t>1/4 talerza</w:t>
      </w:r>
      <w:r>
        <w:rPr>
          <w:rFonts w:ascii="Arial" w:hAnsi="Arial" w:cs="Arial"/>
          <w:b/>
          <w:bCs/>
        </w:rPr>
        <w:t xml:space="preserve"> </w:t>
      </w:r>
      <w:r w:rsidR="00324FE5">
        <w:rPr>
          <w:rFonts w:ascii="Arial" w:hAnsi="Arial" w:cs="Arial"/>
          <w:b/>
          <w:bCs/>
        </w:rPr>
        <w:t>–</w:t>
      </w:r>
      <w:r w:rsidR="0047688C" w:rsidRPr="0047688C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p</w:t>
      </w:r>
      <w:r w:rsidR="0047688C" w:rsidRPr="0047688C">
        <w:rPr>
          <w:rFonts w:ascii="Arial" w:hAnsi="Arial" w:cs="Arial"/>
          <w:b/>
          <w:bCs/>
        </w:rPr>
        <w:t>rodukty zbożowe</w:t>
      </w:r>
      <w:r w:rsidRPr="00667550">
        <w:rPr>
          <w:rFonts w:ascii="Arial" w:hAnsi="Arial" w:cs="Arial"/>
        </w:rPr>
        <w:t xml:space="preserve"> (n</w:t>
      </w:r>
      <w:r w:rsidR="0047688C" w:rsidRPr="00667550">
        <w:rPr>
          <w:rFonts w:ascii="Arial" w:hAnsi="Arial" w:cs="Arial"/>
        </w:rPr>
        <w:t>ajlepiej pełnoziarniste</w:t>
      </w:r>
      <w:r>
        <w:rPr>
          <w:rFonts w:ascii="Arial" w:hAnsi="Arial" w:cs="Arial"/>
        </w:rPr>
        <w:t>)</w:t>
      </w:r>
      <w:r w:rsidR="0047688C" w:rsidRPr="00667550">
        <w:rPr>
          <w:rFonts w:ascii="Arial" w:hAnsi="Arial" w:cs="Arial"/>
        </w:rPr>
        <w:t>:</w:t>
      </w:r>
      <w:r w:rsidR="00F55C64">
        <w:rPr>
          <w:rFonts w:ascii="Arial" w:hAnsi="Arial" w:cs="Arial"/>
        </w:rPr>
        <w:t xml:space="preserve"> </w:t>
      </w:r>
      <w:r w:rsidR="0047688C" w:rsidRPr="00667550">
        <w:rPr>
          <w:rFonts w:ascii="Arial" w:hAnsi="Arial" w:cs="Arial"/>
        </w:rPr>
        <w:t>razowe pieczywo, kasze,</w:t>
      </w:r>
      <w:r w:rsidR="008472BF">
        <w:rPr>
          <w:rFonts w:ascii="Arial" w:hAnsi="Arial" w:cs="Arial"/>
        </w:rPr>
        <w:t xml:space="preserve"> </w:t>
      </w:r>
      <w:r w:rsidR="0047688C" w:rsidRPr="00667550">
        <w:rPr>
          <w:rFonts w:ascii="Arial" w:hAnsi="Arial" w:cs="Arial"/>
        </w:rPr>
        <w:t>pełnoziarnisty makaron, naturalne płatki zbożowe</w:t>
      </w:r>
      <w:r w:rsidR="00F55C64">
        <w:rPr>
          <w:rFonts w:ascii="Arial" w:hAnsi="Arial" w:cs="Arial"/>
        </w:rPr>
        <w:t xml:space="preserve"> - s</w:t>
      </w:r>
      <w:r w:rsidR="00384708" w:rsidRPr="00667550">
        <w:rPr>
          <w:rFonts w:ascii="Arial" w:hAnsi="Arial" w:cs="Arial"/>
        </w:rPr>
        <w:t>ą dobrym źródłem</w:t>
      </w:r>
      <w:r w:rsidR="0047688C" w:rsidRPr="00667550">
        <w:rPr>
          <w:rFonts w:ascii="Arial" w:hAnsi="Arial" w:cs="Arial"/>
        </w:rPr>
        <w:t xml:space="preserve"> energii, błonnika, witamin z grupy B i składników mineralnych</w:t>
      </w:r>
      <w:r w:rsidR="00F55C64">
        <w:rPr>
          <w:rFonts w:ascii="Arial" w:hAnsi="Arial" w:cs="Arial"/>
        </w:rPr>
        <w:t>;</w:t>
      </w:r>
    </w:p>
    <w:p w14:paraId="4C440A1A" w14:textId="22F6C7BA" w:rsidR="00667550" w:rsidRPr="00BD2D3F" w:rsidRDefault="00CC4155" w:rsidP="009A420D">
      <w:pPr>
        <w:pStyle w:val="Akapitzlist"/>
        <w:numPr>
          <w:ilvl w:val="0"/>
          <w:numId w:val="2"/>
        </w:numPr>
        <w:spacing w:after="0" w:line="360" w:lineRule="auto"/>
        <w:ind w:right="-113"/>
        <w:rPr>
          <w:rFonts w:ascii="Arial" w:hAnsi="Arial" w:cs="Arial"/>
          <w:i/>
          <w:iCs/>
        </w:rPr>
      </w:pPr>
      <w:r w:rsidRPr="00CC4155">
        <w:rPr>
          <w:rFonts w:ascii="Arial" w:hAnsi="Arial" w:cs="Arial"/>
          <w:b/>
          <w:bCs/>
        </w:rPr>
        <w:t>z</w:t>
      </w:r>
      <w:r w:rsidR="0047688C" w:rsidRPr="0047688C">
        <w:rPr>
          <w:rFonts w:ascii="Arial" w:hAnsi="Arial" w:cs="Arial"/>
          <w:b/>
          <w:bCs/>
        </w:rPr>
        <w:t xml:space="preserve">drowe tłuszcze </w:t>
      </w:r>
      <w:r w:rsidR="00667550">
        <w:rPr>
          <w:rFonts w:ascii="Arial" w:hAnsi="Arial" w:cs="Arial"/>
          <w:b/>
          <w:bCs/>
        </w:rPr>
        <w:t>(</w:t>
      </w:r>
      <w:r w:rsidR="0047688C" w:rsidRPr="0047688C">
        <w:rPr>
          <w:rFonts w:ascii="Arial" w:hAnsi="Arial" w:cs="Arial"/>
          <w:b/>
          <w:bCs/>
        </w:rPr>
        <w:t>w małych ilościach</w:t>
      </w:r>
      <w:r w:rsidR="00667550">
        <w:rPr>
          <w:rFonts w:ascii="Arial" w:hAnsi="Arial" w:cs="Arial"/>
          <w:b/>
          <w:bCs/>
        </w:rPr>
        <w:t>)</w:t>
      </w:r>
      <w:r w:rsidR="00667550" w:rsidRPr="00CC4155">
        <w:rPr>
          <w:rFonts w:ascii="Arial" w:hAnsi="Arial" w:cs="Arial"/>
        </w:rPr>
        <w:t xml:space="preserve">: </w:t>
      </w:r>
      <w:r w:rsidR="00667550">
        <w:rPr>
          <w:rFonts w:ascii="Arial" w:hAnsi="Arial" w:cs="Arial"/>
        </w:rPr>
        <w:t>oleje roślinne</w:t>
      </w:r>
      <w:r w:rsidR="0047688C" w:rsidRPr="00667550">
        <w:rPr>
          <w:rFonts w:ascii="Arial" w:hAnsi="Arial" w:cs="Arial"/>
        </w:rPr>
        <w:t>, orzechy i nasiona</w:t>
      </w:r>
      <w:r w:rsidR="00F55C64">
        <w:rPr>
          <w:rFonts w:ascii="Arial" w:hAnsi="Arial" w:cs="Arial"/>
        </w:rPr>
        <w:t xml:space="preserve"> - m</w:t>
      </w:r>
      <w:r w:rsidR="0047688C" w:rsidRPr="00667550">
        <w:rPr>
          <w:rFonts w:ascii="Arial" w:hAnsi="Arial" w:cs="Arial"/>
        </w:rPr>
        <w:t>ożna je dodawać do dań, zup, sałatek czy musli.</w:t>
      </w:r>
    </w:p>
    <w:p w14:paraId="568A486B" w14:textId="6DBCB63A" w:rsidR="0047688C" w:rsidRPr="00667550" w:rsidRDefault="00F55C64" w:rsidP="009A420D">
      <w:pPr>
        <w:spacing w:after="0" w:line="360" w:lineRule="auto"/>
        <w:ind w:left="-113" w:right="-113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-</w:t>
      </w:r>
      <w:r w:rsidR="0047688C" w:rsidRPr="00667550">
        <w:rPr>
          <w:rFonts w:ascii="Arial" w:hAnsi="Arial" w:cs="Arial"/>
          <w:i/>
          <w:iCs/>
        </w:rPr>
        <w:t xml:space="preserve"> </w:t>
      </w:r>
      <w:r w:rsidR="00B55BDB" w:rsidRPr="00B55BDB">
        <w:rPr>
          <w:rFonts w:ascii="Arial" w:hAnsi="Arial" w:cs="Arial"/>
          <w:i/>
          <w:iCs/>
        </w:rPr>
        <w:t>Nie zapominajmy także o ograniczani</w:t>
      </w:r>
      <w:r>
        <w:rPr>
          <w:rFonts w:ascii="Arial" w:hAnsi="Arial" w:cs="Arial"/>
          <w:i/>
          <w:iCs/>
        </w:rPr>
        <w:t>u</w:t>
      </w:r>
      <w:r w:rsidR="00B55BDB" w:rsidRPr="00B55BDB">
        <w:rPr>
          <w:rFonts w:ascii="Arial" w:hAnsi="Arial" w:cs="Arial"/>
          <w:i/>
          <w:iCs/>
        </w:rPr>
        <w:t xml:space="preserve"> soli i cukru w diecie dziecka.</w:t>
      </w:r>
      <w:r>
        <w:rPr>
          <w:rFonts w:ascii="Arial" w:hAnsi="Arial" w:cs="Arial"/>
          <w:i/>
          <w:iCs/>
        </w:rPr>
        <w:t xml:space="preserve"> </w:t>
      </w:r>
      <w:r w:rsidR="0047688C" w:rsidRPr="00667550">
        <w:rPr>
          <w:rFonts w:ascii="Arial" w:hAnsi="Arial" w:cs="Arial"/>
          <w:i/>
          <w:iCs/>
        </w:rPr>
        <w:t xml:space="preserve">Dobrze jest unikać słodzonych napojów i dużej ilości soków, a zamiast nich podawać dzieciom do picia wodę (jej smak można urozmaicać dodatkiem </w:t>
      </w:r>
      <w:r w:rsidR="001D3E87">
        <w:rPr>
          <w:rFonts w:ascii="Arial" w:hAnsi="Arial" w:cs="Arial"/>
          <w:i/>
          <w:iCs/>
        </w:rPr>
        <w:t>świeżych owoców i warzyw, np. truskawek czy ogórków</w:t>
      </w:r>
      <w:r w:rsidR="0047688C" w:rsidRPr="00667550">
        <w:rPr>
          <w:rFonts w:ascii="Arial" w:hAnsi="Arial" w:cs="Arial"/>
          <w:i/>
          <w:iCs/>
        </w:rPr>
        <w:t>, ziołami</w:t>
      </w:r>
      <w:r w:rsidR="003A67C3">
        <w:rPr>
          <w:rFonts w:ascii="Arial" w:hAnsi="Arial" w:cs="Arial"/>
          <w:i/>
          <w:iCs/>
        </w:rPr>
        <w:t xml:space="preserve">, </w:t>
      </w:r>
      <w:r w:rsidR="00707D06">
        <w:rPr>
          <w:rFonts w:ascii="Arial" w:hAnsi="Arial" w:cs="Arial"/>
          <w:i/>
          <w:iCs/>
        </w:rPr>
        <w:t xml:space="preserve">np. miętą bądź </w:t>
      </w:r>
      <w:r w:rsidR="008A629D">
        <w:rPr>
          <w:rFonts w:ascii="Arial" w:hAnsi="Arial" w:cs="Arial"/>
          <w:i/>
          <w:iCs/>
        </w:rPr>
        <w:t>bazylią,</w:t>
      </w:r>
      <w:r w:rsidR="0047688C" w:rsidRPr="00667550">
        <w:rPr>
          <w:rFonts w:ascii="Arial" w:hAnsi="Arial" w:cs="Arial"/>
          <w:i/>
          <w:iCs/>
        </w:rPr>
        <w:t xml:space="preserve"> lub </w:t>
      </w:r>
      <w:r w:rsidR="003A67C3">
        <w:rPr>
          <w:rFonts w:ascii="Arial" w:hAnsi="Arial" w:cs="Arial"/>
          <w:i/>
          <w:iCs/>
        </w:rPr>
        <w:t>odrobiną</w:t>
      </w:r>
      <w:r w:rsidR="0047688C" w:rsidRPr="00667550">
        <w:rPr>
          <w:rFonts w:ascii="Arial" w:hAnsi="Arial" w:cs="Arial"/>
          <w:i/>
          <w:iCs/>
        </w:rPr>
        <w:t xml:space="preserve"> soku owocowego) </w:t>
      </w:r>
      <w:r w:rsidR="008A629D">
        <w:rPr>
          <w:rFonts w:ascii="Arial" w:hAnsi="Arial" w:cs="Arial"/>
          <w:i/>
          <w:iCs/>
        </w:rPr>
        <w:t>albo</w:t>
      </w:r>
      <w:r w:rsidR="0047688C" w:rsidRPr="00667550">
        <w:rPr>
          <w:rFonts w:ascii="Arial" w:hAnsi="Arial" w:cs="Arial"/>
          <w:i/>
          <w:iCs/>
        </w:rPr>
        <w:t xml:space="preserve"> herbatę owocową.</w:t>
      </w:r>
      <w:r w:rsidR="008A629D">
        <w:rPr>
          <w:rFonts w:ascii="Arial" w:hAnsi="Arial" w:cs="Arial"/>
          <w:i/>
          <w:iCs/>
        </w:rPr>
        <w:t xml:space="preserve"> </w:t>
      </w:r>
      <w:r w:rsidR="0047688C" w:rsidRPr="00667550">
        <w:rPr>
          <w:rFonts w:ascii="Arial" w:hAnsi="Arial" w:cs="Arial"/>
          <w:i/>
          <w:iCs/>
        </w:rPr>
        <w:t xml:space="preserve">Sól jest obecna szczególnie w wysokoprzetworzonych produktach, </w:t>
      </w:r>
      <w:r w:rsidR="001E5398">
        <w:rPr>
          <w:rFonts w:ascii="Arial" w:hAnsi="Arial" w:cs="Arial"/>
          <w:i/>
          <w:iCs/>
        </w:rPr>
        <w:t>żywnośc</w:t>
      </w:r>
      <w:r w:rsidR="00933F68">
        <w:rPr>
          <w:rFonts w:ascii="Arial" w:hAnsi="Arial" w:cs="Arial"/>
          <w:i/>
          <w:iCs/>
        </w:rPr>
        <w:t xml:space="preserve">i typu </w:t>
      </w:r>
      <w:r w:rsidR="0047688C" w:rsidRPr="00667550">
        <w:rPr>
          <w:rFonts w:ascii="Arial" w:hAnsi="Arial" w:cs="Arial"/>
          <w:i/>
          <w:iCs/>
        </w:rPr>
        <w:t>fast</w:t>
      </w:r>
      <w:r w:rsidR="00933F68">
        <w:rPr>
          <w:rFonts w:ascii="Arial" w:hAnsi="Arial" w:cs="Arial"/>
          <w:i/>
          <w:iCs/>
        </w:rPr>
        <w:t xml:space="preserve"> </w:t>
      </w:r>
      <w:r w:rsidR="0047688C" w:rsidRPr="00667550">
        <w:rPr>
          <w:rFonts w:ascii="Arial" w:hAnsi="Arial" w:cs="Arial"/>
          <w:i/>
          <w:iCs/>
        </w:rPr>
        <w:t xml:space="preserve">food, słonych przekąskach, wędlinach i twardych serach. </w:t>
      </w:r>
      <w:r w:rsidR="002C1BCB">
        <w:rPr>
          <w:rFonts w:ascii="Arial" w:hAnsi="Arial" w:cs="Arial"/>
          <w:i/>
          <w:iCs/>
        </w:rPr>
        <w:t>D</w:t>
      </w:r>
      <w:r w:rsidR="0047688C" w:rsidRPr="00667550">
        <w:rPr>
          <w:rFonts w:ascii="Arial" w:hAnsi="Arial" w:cs="Arial"/>
          <w:i/>
          <w:iCs/>
        </w:rPr>
        <w:t xml:space="preserve">o gotowania </w:t>
      </w:r>
      <w:r w:rsidR="0009117C">
        <w:rPr>
          <w:rFonts w:ascii="Arial" w:hAnsi="Arial" w:cs="Arial"/>
          <w:i/>
          <w:iCs/>
        </w:rPr>
        <w:t xml:space="preserve">lepiej </w:t>
      </w:r>
      <w:r w:rsidR="0047688C" w:rsidRPr="00667550">
        <w:rPr>
          <w:rFonts w:ascii="Arial" w:hAnsi="Arial" w:cs="Arial"/>
          <w:i/>
          <w:iCs/>
        </w:rPr>
        <w:t xml:space="preserve">używać więcej naturalnych </w:t>
      </w:r>
      <w:r w:rsidR="0047688C" w:rsidRPr="00667550">
        <w:rPr>
          <w:rFonts w:ascii="Arial" w:hAnsi="Arial" w:cs="Arial"/>
          <w:i/>
          <w:iCs/>
        </w:rPr>
        <w:lastRenderedPageBreak/>
        <w:t>przypraw i ziół</w:t>
      </w:r>
      <w:r w:rsidR="00B55BDB">
        <w:rPr>
          <w:rFonts w:ascii="Arial" w:hAnsi="Arial" w:cs="Arial"/>
          <w:i/>
          <w:iCs/>
        </w:rPr>
        <w:t xml:space="preserve"> zamiast</w:t>
      </w:r>
      <w:r w:rsidR="0047688C" w:rsidRPr="00667550">
        <w:rPr>
          <w:rFonts w:ascii="Arial" w:hAnsi="Arial" w:cs="Arial"/>
          <w:i/>
          <w:iCs/>
        </w:rPr>
        <w:t xml:space="preserve"> soli i </w:t>
      </w:r>
      <w:r w:rsidR="00B55BDB">
        <w:rPr>
          <w:rFonts w:ascii="Arial" w:hAnsi="Arial" w:cs="Arial"/>
          <w:i/>
          <w:iCs/>
        </w:rPr>
        <w:t xml:space="preserve">gotowych </w:t>
      </w:r>
      <w:r w:rsidR="0047688C" w:rsidRPr="00667550">
        <w:rPr>
          <w:rFonts w:ascii="Arial" w:hAnsi="Arial" w:cs="Arial"/>
          <w:i/>
          <w:iCs/>
        </w:rPr>
        <w:t>dodatków wzmacniając</w:t>
      </w:r>
      <w:r w:rsidR="00B55BDB">
        <w:rPr>
          <w:rFonts w:ascii="Arial" w:hAnsi="Arial" w:cs="Arial"/>
          <w:i/>
          <w:iCs/>
        </w:rPr>
        <w:t>ych</w:t>
      </w:r>
      <w:r w:rsidR="0047688C" w:rsidRPr="00667550">
        <w:rPr>
          <w:rFonts w:ascii="Arial" w:hAnsi="Arial" w:cs="Arial"/>
          <w:i/>
          <w:iCs/>
        </w:rPr>
        <w:t xml:space="preserve"> smak potraw – </w:t>
      </w:r>
      <w:r w:rsidR="00831D2E">
        <w:rPr>
          <w:rFonts w:ascii="Arial" w:hAnsi="Arial" w:cs="Arial"/>
          <w:b/>
          <w:bCs/>
        </w:rPr>
        <w:t>proponuje</w:t>
      </w:r>
      <w:r w:rsidR="0047688C" w:rsidRPr="00667550">
        <w:rPr>
          <w:rFonts w:ascii="Arial" w:hAnsi="Arial" w:cs="Arial"/>
          <w:b/>
          <w:bCs/>
        </w:rPr>
        <w:t xml:space="preserve"> dietetyczka.</w:t>
      </w:r>
      <w:r w:rsidR="0047688C" w:rsidRPr="00667550">
        <w:rPr>
          <w:rFonts w:ascii="Arial" w:hAnsi="Arial" w:cs="Arial"/>
          <w:i/>
          <w:iCs/>
        </w:rPr>
        <w:t xml:space="preserve"> </w:t>
      </w:r>
    </w:p>
    <w:p w14:paraId="29D20E47" w14:textId="77777777" w:rsidR="0047688C" w:rsidRPr="0047688C" w:rsidRDefault="0047688C" w:rsidP="009A420D">
      <w:pPr>
        <w:spacing w:after="0" w:line="360" w:lineRule="auto"/>
        <w:ind w:left="-113" w:right="-113"/>
        <w:rPr>
          <w:rFonts w:ascii="Arial" w:hAnsi="Arial" w:cs="Arial"/>
          <w:i/>
          <w:iCs/>
        </w:rPr>
      </w:pPr>
    </w:p>
    <w:p w14:paraId="3111DBD5" w14:textId="77777777" w:rsidR="0047688C" w:rsidRPr="0047688C" w:rsidRDefault="0047688C" w:rsidP="009A420D">
      <w:pPr>
        <w:spacing w:after="0" w:line="360" w:lineRule="auto"/>
        <w:ind w:left="-113" w:right="-113"/>
        <w:rPr>
          <w:rFonts w:ascii="Arial" w:hAnsi="Arial" w:cs="Arial"/>
          <w:b/>
          <w:bCs/>
        </w:rPr>
      </w:pPr>
      <w:r w:rsidRPr="0047688C">
        <w:rPr>
          <w:rFonts w:ascii="Arial" w:hAnsi="Arial" w:cs="Arial"/>
          <w:b/>
          <w:bCs/>
        </w:rPr>
        <w:t>To nie musi być perfekcja – liczy się kierunek</w:t>
      </w:r>
    </w:p>
    <w:p w14:paraId="5D90BF92" w14:textId="07CB4261" w:rsidR="0047688C" w:rsidRPr="0047688C" w:rsidRDefault="0047688C" w:rsidP="009A420D">
      <w:pPr>
        <w:spacing w:after="0" w:line="360" w:lineRule="auto"/>
        <w:ind w:left="-113" w:right="-113"/>
        <w:rPr>
          <w:rFonts w:ascii="Arial" w:hAnsi="Arial" w:cs="Arial"/>
        </w:rPr>
      </w:pPr>
      <w:r w:rsidRPr="0047688C">
        <w:rPr>
          <w:rFonts w:ascii="Arial" w:hAnsi="Arial" w:cs="Arial"/>
        </w:rPr>
        <w:t xml:space="preserve">Dzieci nie zawsze jedzą warzywa z entuzjazmem. Niechęć do nowości, monotonia posiłków czy wybiórczość pokarmowa to codzienne wyzwania wielu rodzin. Właśnie dlatego warto traktować </w:t>
      </w:r>
      <w:r w:rsidR="0009117C">
        <w:rPr>
          <w:rFonts w:ascii="Arial" w:hAnsi="Arial" w:cs="Arial"/>
        </w:rPr>
        <w:t>„t</w:t>
      </w:r>
      <w:r w:rsidRPr="0047688C">
        <w:rPr>
          <w:rFonts w:ascii="Arial" w:hAnsi="Arial" w:cs="Arial"/>
        </w:rPr>
        <w:t>alerz</w:t>
      </w:r>
      <w:r w:rsidR="0009117C">
        <w:rPr>
          <w:rFonts w:ascii="Arial" w:hAnsi="Arial" w:cs="Arial"/>
        </w:rPr>
        <w:t>”</w:t>
      </w:r>
      <w:r w:rsidRPr="0047688C">
        <w:rPr>
          <w:rFonts w:ascii="Arial" w:hAnsi="Arial" w:cs="Arial"/>
        </w:rPr>
        <w:t xml:space="preserve"> jako inspirację – nie rygor</w:t>
      </w:r>
      <w:r w:rsidR="009E0FED">
        <w:rPr>
          <w:rFonts w:ascii="Arial" w:hAnsi="Arial" w:cs="Arial"/>
        </w:rPr>
        <w:t>!</w:t>
      </w:r>
      <w:r w:rsidRPr="0047688C">
        <w:rPr>
          <w:rFonts w:ascii="Arial" w:hAnsi="Arial" w:cs="Arial"/>
        </w:rPr>
        <w:t xml:space="preserve"> Dzieci uczą się jedzenia przez obserwację dorosłych. Wspólne zakupy, przygotow</w:t>
      </w:r>
      <w:r w:rsidR="00291649">
        <w:rPr>
          <w:rFonts w:ascii="Arial" w:hAnsi="Arial" w:cs="Arial"/>
        </w:rPr>
        <w:t>yw</w:t>
      </w:r>
      <w:r w:rsidRPr="0047688C">
        <w:rPr>
          <w:rFonts w:ascii="Arial" w:hAnsi="Arial" w:cs="Arial"/>
        </w:rPr>
        <w:t xml:space="preserve">anie posiłków czy rozmowy o tym, co trafia na talerz, to </w:t>
      </w:r>
      <w:r w:rsidR="00291649">
        <w:rPr>
          <w:rFonts w:ascii="Arial" w:hAnsi="Arial" w:cs="Arial"/>
        </w:rPr>
        <w:t>doskonałe</w:t>
      </w:r>
      <w:r w:rsidRPr="0047688C">
        <w:rPr>
          <w:rFonts w:ascii="Arial" w:hAnsi="Arial" w:cs="Arial"/>
        </w:rPr>
        <w:t xml:space="preserve"> okazje do budowania dobrych nawyków.</w:t>
      </w:r>
    </w:p>
    <w:p w14:paraId="05293687" w14:textId="63DC5BEC" w:rsidR="00CC4155" w:rsidRPr="003C0F04" w:rsidRDefault="00896735" w:rsidP="009A420D">
      <w:pPr>
        <w:spacing w:after="0" w:line="360" w:lineRule="auto"/>
        <w:ind w:left="-113" w:right="-113"/>
        <w:rPr>
          <w:rFonts w:ascii="Arial" w:hAnsi="Arial" w:cs="Arial"/>
          <w:i/>
          <w:iCs/>
        </w:rPr>
      </w:pPr>
      <w:r w:rsidRPr="00896735">
        <w:rPr>
          <w:rFonts w:ascii="Arial" w:hAnsi="Arial" w:cs="Arial"/>
        </w:rPr>
        <w:t xml:space="preserve">- </w:t>
      </w:r>
      <w:r w:rsidR="0047688C" w:rsidRPr="00896735">
        <w:rPr>
          <w:rFonts w:ascii="Arial" w:hAnsi="Arial" w:cs="Arial"/>
          <w:i/>
          <w:iCs/>
        </w:rPr>
        <w:t xml:space="preserve">Jeśli dieta dziecka nie wygląda jak wzorcowy talerz żywieniowy, </w:t>
      </w:r>
      <w:r w:rsidR="00384708" w:rsidRPr="00896735">
        <w:rPr>
          <w:rFonts w:ascii="Arial" w:hAnsi="Arial" w:cs="Arial"/>
          <w:i/>
          <w:iCs/>
        </w:rPr>
        <w:t>nie należy się</w:t>
      </w:r>
      <w:r w:rsidR="0047688C" w:rsidRPr="00896735">
        <w:rPr>
          <w:rFonts w:ascii="Arial" w:hAnsi="Arial" w:cs="Arial"/>
          <w:i/>
          <w:iCs/>
        </w:rPr>
        <w:t xml:space="preserve"> poddawa</w:t>
      </w:r>
      <w:r w:rsidR="00384708" w:rsidRPr="00896735">
        <w:rPr>
          <w:rFonts w:ascii="Arial" w:hAnsi="Arial" w:cs="Arial"/>
          <w:i/>
          <w:iCs/>
        </w:rPr>
        <w:t>ć</w:t>
      </w:r>
      <w:r w:rsidR="0047688C" w:rsidRPr="00896735">
        <w:rPr>
          <w:rFonts w:ascii="Arial" w:hAnsi="Arial" w:cs="Arial"/>
          <w:i/>
          <w:iCs/>
        </w:rPr>
        <w:t xml:space="preserve">. </w:t>
      </w:r>
      <w:r w:rsidR="00B55BDB" w:rsidRPr="00896735">
        <w:rPr>
          <w:rFonts w:ascii="Arial" w:hAnsi="Arial" w:cs="Arial"/>
          <w:i/>
          <w:iCs/>
        </w:rPr>
        <w:t>Każda mała zmiana się liczy</w:t>
      </w:r>
      <w:r w:rsidR="002A122A">
        <w:rPr>
          <w:rFonts w:ascii="Arial" w:hAnsi="Arial" w:cs="Arial"/>
          <w:i/>
          <w:iCs/>
        </w:rPr>
        <w:t xml:space="preserve"> </w:t>
      </w:r>
      <w:r w:rsidR="00B55BDB" w:rsidRPr="00896735">
        <w:rPr>
          <w:rFonts w:ascii="Arial" w:hAnsi="Arial" w:cs="Arial"/>
          <w:i/>
          <w:iCs/>
        </w:rPr>
        <w:t>- jedno warzywo więcej, zamiana białego pieczywa na razowe</w:t>
      </w:r>
      <w:r w:rsidR="00CC4155" w:rsidRPr="00896735">
        <w:rPr>
          <w:rFonts w:ascii="Arial" w:hAnsi="Arial" w:cs="Arial"/>
          <w:i/>
          <w:iCs/>
        </w:rPr>
        <w:t xml:space="preserve"> czy </w:t>
      </w:r>
      <w:r w:rsidR="00B55BDB" w:rsidRPr="00896735">
        <w:rPr>
          <w:rFonts w:ascii="Arial" w:hAnsi="Arial" w:cs="Arial"/>
          <w:i/>
          <w:iCs/>
        </w:rPr>
        <w:t>słodkiego jogurtu na naturalny</w:t>
      </w:r>
      <w:r w:rsidR="000D5529">
        <w:rPr>
          <w:rFonts w:ascii="Arial" w:hAnsi="Arial" w:cs="Arial"/>
          <w:i/>
          <w:iCs/>
        </w:rPr>
        <w:t>. Z</w:t>
      </w:r>
      <w:r w:rsidR="00FD5441" w:rsidRPr="00896735">
        <w:rPr>
          <w:rFonts w:ascii="Arial" w:hAnsi="Arial" w:cs="Arial"/>
          <w:i/>
          <w:iCs/>
        </w:rPr>
        <w:t>amiast makaronu ugotujmy czasem kaszę</w:t>
      </w:r>
      <w:r w:rsidR="003C0F04">
        <w:rPr>
          <w:rFonts w:ascii="Arial" w:hAnsi="Arial" w:cs="Arial"/>
          <w:i/>
          <w:iCs/>
        </w:rPr>
        <w:t xml:space="preserve">, </w:t>
      </w:r>
      <w:r w:rsidR="003C0F04" w:rsidRPr="00896735">
        <w:rPr>
          <w:rFonts w:ascii="Arial" w:hAnsi="Arial" w:cs="Arial"/>
          <w:i/>
          <w:iCs/>
        </w:rPr>
        <w:t xml:space="preserve">chleb </w:t>
      </w:r>
      <w:r w:rsidR="00FF2ECC" w:rsidRPr="00896735">
        <w:rPr>
          <w:rFonts w:ascii="Arial" w:hAnsi="Arial" w:cs="Arial"/>
          <w:i/>
          <w:iCs/>
        </w:rPr>
        <w:t xml:space="preserve">spróbujmy </w:t>
      </w:r>
      <w:r w:rsidR="00FF2ECC">
        <w:rPr>
          <w:rFonts w:ascii="Arial" w:hAnsi="Arial" w:cs="Arial"/>
          <w:i/>
          <w:iCs/>
        </w:rPr>
        <w:t>posmar</w:t>
      </w:r>
      <w:r w:rsidR="00F63C18">
        <w:rPr>
          <w:rFonts w:ascii="Arial" w:hAnsi="Arial" w:cs="Arial"/>
          <w:i/>
          <w:iCs/>
        </w:rPr>
        <w:t>ować</w:t>
      </w:r>
      <w:r w:rsidR="00FF2ECC">
        <w:rPr>
          <w:rFonts w:ascii="Arial" w:hAnsi="Arial" w:cs="Arial"/>
          <w:i/>
          <w:iCs/>
        </w:rPr>
        <w:t xml:space="preserve"> </w:t>
      </w:r>
      <w:r w:rsidR="003C0F04" w:rsidRPr="00896735">
        <w:rPr>
          <w:rFonts w:ascii="Arial" w:hAnsi="Arial" w:cs="Arial"/>
          <w:i/>
          <w:iCs/>
        </w:rPr>
        <w:t>hummus</w:t>
      </w:r>
      <w:r w:rsidR="00EF40D9">
        <w:rPr>
          <w:rFonts w:ascii="Arial" w:hAnsi="Arial" w:cs="Arial"/>
          <w:i/>
          <w:iCs/>
        </w:rPr>
        <w:t>em</w:t>
      </w:r>
      <w:r w:rsidR="003C0F04" w:rsidRPr="00896735">
        <w:rPr>
          <w:rFonts w:ascii="Arial" w:hAnsi="Arial" w:cs="Arial"/>
          <w:i/>
          <w:iCs/>
        </w:rPr>
        <w:t>, serk</w:t>
      </w:r>
      <w:r w:rsidR="00EF40D9">
        <w:rPr>
          <w:rFonts w:ascii="Arial" w:hAnsi="Arial" w:cs="Arial"/>
          <w:i/>
          <w:iCs/>
        </w:rPr>
        <w:t>iem</w:t>
      </w:r>
      <w:r w:rsidR="003C0F04" w:rsidRPr="00896735">
        <w:rPr>
          <w:rFonts w:ascii="Arial" w:hAnsi="Arial" w:cs="Arial"/>
          <w:i/>
          <w:iCs/>
        </w:rPr>
        <w:t xml:space="preserve"> homogenizowan</w:t>
      </w:r>
      <w:r w:rsidR="00EF40D9">
        <w:rPr>
          <w:rFonts w:ascii="Arial" w:hAnsi="Arial" w:cs="Arial"/>
          <w:i/>
          <w:iCs/>
        </w:rPr>
        <w:t>ym</w:t>
      </w:r>
      <w:r w:rsidR="003C0F04" w:rsidRPr="00896735">
        <w:rPr>
          <w:rFonts w:ascii="Arial" w:hAnsi="Arial" w:cs="Arial"/>
          <w:i/>
          <w:iCs/>
        </w:rPr>
        <w:t xml:space="preserve"> lub miękk</w:t>
      </w:r>
      <w:r w:rsidR="00F32648">
        <w:rPr>
          <w:rFonts w:ascii="Arial" w:hAnsi="Arial" w:cs="Arial"/>
          <w:i/>
          <w:iCs/>
        </w:rPr>
        <w:t>ą</w:t>
      </w:r>
      <w:r w:rsidR="003C0F04" w:rsidRPr="00896735">
        <w:rPr>
          <w:rFonts w:ascii="Arial" w:hAnsi="Arial" w:cs="Arial"/>
          <w:i/>
          <w:iCs/>
        </w:rPr>
        <w:t xml:space="preserve"> margaryn</w:t>
      </w:r>
      <w:r w:rsidR="00F32648">
        <w:rPr>
          <w:rFonts w:ascii="Arial" w:hAnsi="Arial" w:cs="Arial"/>
          <w:i/>
          <w:iCs/>
        </w:rPr>
        <w:t>ą</w:t>
      </w:r>
      <w:r w:rsidR="003C0F04" w:rsidRPr="00896735">
        <w:rPr>
          <w:rFonts w:ascii="Arial" w:hAnsi="Arial" w:cs="Arial"/>
          <w:i/>
          <w:iCs/>
        </w:rPr>
        <w:t xml:space="preserve"> roślinn</w:t>
      </w:r>
      <w:r w:rsidR="00F32648">
        <w:rPr>
          <w:rFonts w:ascii="Arial" w:hAnsi="Arial" w:cs="Arial"/>
          <w:i/>
          <w:iCs/>
        </w:rPr>
        <w:t>ą</w:t>
      </w:r>
      <w:r w:rsidR="003C0F04" w:rsidRPr="00896735">
        <w:rPr>
          <w:rFonts w:ascii="Arial" w:hAnsi="Arial" w:cs="Arial"/>
          <w:i/>
          <w:iCs/>
        </w:rPr>
        <w:t>.</w:t>
      </w:r>
      <w:r w:rsidR="003C0F04">
        <w:rPr>
          <w:rFonts w:ascii="Arial" w:hAnsi="Arial" w:cs="Arial"/>
          <w:i/>
          <w:iCs/>
        </w:rPr>
        <w:t xml:space="preserve"> </w:t>
      </w:r>
      <w:r w:rsidR="0047688C" w:rsidRPr="00896735">
        <w:rPr>
          <w:rFonts w:ascii="Arial" w:hAnsi="Arial" w:cs="Arial"/>
          <w:i/>
          <w:iCs/>
        </w:rPr>
        <w:t>Doda</w:t>
      </w:r>
      <w:r w:rsidR="00923736" w:rsidRPr="00896735">
        <w:rPr>
          <w:rFonts w:ascii="Arial" w:hAnsi="Arial" w:cs="Arial"/>
          <w:i/>
          <w:iCs/>
        </w:rPr>
        <w:t xml:space="preserve">wajmy </w:t>
      </w:r>
      <w:r w:rsidR="0047688C" w:rsidRPr="00896735">
        <w:rPr>
          <w:rFonts w:ascii="Arial" w:hAnsi="Arial" w:cs="Arial"/>
          <w:i/>
          <w:iCs/>
        </w:rPr>
        <w:t xml:space="preserve">warzywa lub owoce do posiłków – </w:t>
      </w:r>
      <w:r w:rsidR="00923736" w:rsidRPr="00896735">
        <w:rPr>
          <w:rFonts w:ascii="Arial" w:hAnsi="Arial" w:cs="Arial"/>
          <w:i/>
          <w:iCs/>
        </w:rPr>
        <w:t>zacznijmy</w:t>
      </w:r>
      <w:r w:rsidR="0047688C" w:rsidRPr="00896735">
        <w:rPr>
          <w:rFonts w:ascii="Arial" w:hAnsi="Arial" w:cs="Arial"/>
          <w:i/>
          <w:iCs/>
        </w:rPr>
        <w:t xml:space="preserve"> od tych, które dziecko łatwiej zaakceptuje</w:t>
      </w:r>
      <w:r w:rsidR="00E9333D">
        <w:rPr>
          <w:rFonts w:ascii="Arial" w:hAnsi="Arial" w:cs="Arial"/>
          <w:i/>
          <w:iCs/>
        </w:rPr>
        <w:t xml:space="preserve"> – w zupach-kremach, z ulubionym makaronem, a nawet </w:t>
      </w:r>
      <w:r w:rsidR="0044716E">
        <w:rPr>
          <w:rFonts w:ascii="Arial" w:hAnsi="Arial" w:cs="Arial"/>
          <w:i/>
          <w:iCs/>
        </w:rPr>
        <w:t xml:space="preserve">w </w:t>
      </w:r>
      <w:r w:rsidR="00E9333D">
        <w:rPr>
          <w:rFonts w:ascii="Arial" w:hAnsi="Arial" w:cs="Arial"/>
          <w:i/>
          <w:iCs/>
        </w:rPr>
        <w:t xml:space="preserve">deserach. </w:t>
      </w:r>
      <w:r w:rsidR="00CC4155" w:rsidRPr="00896735">
        <w:rPr>
          <w:rFonts w:ascii="Arial" w:hAnsi="Arial" w:cs="Arial"/>
          <w:i/>
          <w:iCs/>
        </w:rPr>
        <w:t xml:space="preserve">Porównajmy </w:t>
      </w:r>
      <w:r w:rsidR="00E9333D">
        <w:rPr>
          <w:rFonts w:ascii="Arial" w:hAnsi="Arial" w:cs="Arial"/>
          <w:i/>
          <w:iCs/>
        </w:rPr>
        <w:t>własną</w:t>
      </w:r>
      <w:r w:rsidR="00CC4155" w:rsidRPr="00896735">
        <w:rPr>
          <w:rFonts w:ascii="Arial" w:hAnsi="Arial" w:cs="Arial"/>
          <w:i/>
          <w:iCs/>
        </w:rPr>
        <w:t xml:space="preserve"> dietę</w:t>
      </w:r>
      <w:r w:rsidR="0047688C" w:rsidRPr="00896735">
        <w:rPr>
          <w:rFonts w:ascii="Arial" w:hAnsi="Arial" w:cs="Arial"/>
          <w:i/>
          <w:iCs/>
        </w:rPr>
        <w:t xml:space="preserve"> </w:t>
      </w:r>
      <w:r w:rsidR="00CC4155" w:rsidRPr="00896735">
        <w:rPr>
          <w:rFonts w:ascii="Arial" w:hAnsi="Arial" w:cs="Arial"/>
          <w:i/>
          <w:iCs/>
        </w:rPr>
        <w:t>z zasad</w:t>
      </w:r>
      <w:r w:rsidR="0044716E">
        <w:rPr>
          <w:rFonts w:ascii="Arial" w:hAnsi="Arial" w:cs="Arial"/>
          <w:i/>
          <w:iCs/>
        </w:rPr>
        <w:t>ami</w:t>
      </w:r>
      <w:r w:rsidR="0047688C" w:rsidRPr="00896735">
        <w:rPr>
          <w:rFonts w:ascii="Arial" w:hAnsi="Arial" w:cs="Arial"/>
          <w:i/>
          <w:iCs/>
        </w:rPr>
        <w:t xml:space="preserve"> </w:t>
      </w:r>
      <w:r w:rsidR="00CC4155" w:rsidRPr="00896735">
        <w:rPr>
          <w:rFonts w:ascii="Arial" w:hAnsi="Arial" w:cs="Arial"/>
          <w:i/>
          <w:iCs/>
        </w:rPr>
        <w:t>T</w:t>
      </w:r>
      <w:r w:rsidR="0047688C" w:rsidRPr="00896735">
        <w:rPr>
          <w:rFonts w:ascii="Arial" w:hAnsi="Arial" w:cs="Arial"/>
          <w:i/>
          <w:iCs/>
        </w:rPr>
        <w:t xml:space="preserve">alerza </w:t>
      </w:r>
      <w:r w:rsidR="00CC4155" w:rsidRPr="00896735">
        <w:rPr>
          <w:rFonts w:ascii="Arial" w:hAnsi="Arial" w:cs="Arial"/>
          <w:i/>
          <w:iCs/>
        </w:rPr>
        <w:t>Zdrowego Ż</w:t>
      </w:r>
      <w:r w:rsidR="0047688C" w:rsidRPr="00896735">
        <w:rPr>
          <w:rFonts w:ascii="Arial" w:hAnsi="Arial" w:cs="Arial"/>
          <w:i/>
          <w:iCs/>
        </w:rPr>
        <w:t>ywienia i wprowad</w:t>
      </w:r>
      <w:r w:rsidR="00CC4155" w:rsidRPr="00896735">
        <w:rPr>
          <w:rFonts w:ascii="Arial" w:hAnsi="Arial" w:cs="Arial"/>
          <w:i/>
          <w:iCs/>
        </w:rPr>
        <w:t xml:space="preserve">źmy </w:t>
      </w:r>
      <w:r w:rsidR="0047688C" w:rsidRPr="00896735">
        <w:rPr>
          <w:rFonts w:ascii="Arial" w:hAnsi="Arial" w:cs="Arial"/>
          <w:i/>
          <w:iCs/>
        </w:rPr>
        <w:t>zmiany w jadłospisie</w:t>
      </w:r>
      <w:r w:rsidR="00204EEA">
        <w:rPr>
          <w:rFonts w:ascii="Arial" w:hAnsi="Arial" w:cs="Arial"/>
          <w:i/>
          <w:iCs/>
        </w:rPr>
        <w:t xml:space="preserve"> -</w:t>
      </w:r>
      <w:r w:rsidR="0047688C" w:rsidRPr="00896735">
        <w:rPr>
          <w:rFonts w:ascii="Arial" w:hAnsi="Arial" w:cs="Arial"/>
          <w:i/>
          <w:iCs/>
        </w:rPr>
        <w:t xml:space="preserve"> dzięki temu łatwiej będzie </w:t>
      </w:r>
      <w:r w:rsidR="00923736" w:rsidRPr="00896735">
        <w:rPr>
          <w:rFonts w:ascii="Arial" w:hAnsi="Arial" w:cs="Arial"/>
          <w:i/>
          <w:iCs/>
        </w:rPr>
        <w:t>nam</w:t>
      </w:r>
      <w:r w:rsidR="00204EEA">
        <w:rPr>
          <w:rFonts w:ascii="Arial" w:hAnsi="Arial" w:cs="Arial"/>
          <w:i/>
          <w:iCs/>
        </w:rPr>
        <w:t>,</w:t>
      </w:r>
      <w:r w:rsidR="00923736" w:rsidRPr="00896735">
        <w:rPr>
          <w:rFonts w:ascii="Arial" w:hAnsi="Arial" w:cs="Arial"/>
          <w:i/>
          <w:iCs/>
        </w:rPr>
        <w:t xml:space="preserve"> dorosłym</w:t>
      </w:r>
      <w:r w:rsidR="00204EEA">
        <w:rPr>
          <w:rFonts w:ascii="Arial" w:hAnsi="Arial" w:cs="Arial"/>
          <w:i/>
          <w:iCs/>
        </w:rPr>
        <w:t>,</w:t>
      </w:r>
      <w:r w:rsidR="0047688C" w:rsidRPr="00896735">
        <w:rPr>
          <w:rFonts w:ascii="Arial" w:hAnsi="Arial" w:cs="Arial"/>
          <w:i/>
          <w:iCs/>
        </w:rPr>
        <w:t xml:space="preserve"> przekazywać dobre nawyki dzieciom</w:t>
      </w:r>
      <w:r w:rsidR="00923736" w:rsidRPr="00896735">
        <w:rPr>
          <w:rFonts w:ascii="Arial" w:hAnsi="Arial" w:cs="Arial"/>
          <w:i/>
          <w:iCs/>
        </w:rPr>
        <w:t xml:space="preserve"> </w:t>
      </w:r>
      <w:r w:rsidR="00291649" w:rsidRPr="00896735">
        <w:rPr>
          <w:rFonts w:ascii="Arial" w:hAnsi="Arial" w:cs="Arial"/>
        </w:rPr>
        <w:t>–</w:t>
      </w:r>
      <w:r w:rsidR="00291649" w:rsidRPr="0047688C">
        <w:rPr>
          <w:rFonts w:ascii="Arial" w:hAnsi="Arial" w:cs="Arial"/>
        </w:rPr>
        <w:t xml:space="preserve"> </w:t>
      </w:r>
      <w:r w:rsidR="00923736" w:rsidRPr="0047688C">
        <w:rPr>
          <w:rFonts w:ascii="Arial" w:hAnsi="Arial" w:cs="Arial"/>
          <w:b/>
          <w:bCs/>
        </w:rPr>
        <w:t>podsumowuje ekspertka</w:t>
      </w:r>
      <w:r w:rsidR="00481C27">
        <w:rPr>
          <w:rFonts w:ascii="Arial" w:hAnsi="Arial" w:cs="Arial"/>
          <w:b/>
          <w:bCs/>
        </w:rPr>
        <w:t xml:space="preserve"> kampanii</w:t>
      </w:r>
      <w:r w:rsidR="00923736" w:rsidRPr="0047688C">
        <w:rPr>
          <w:rFonts w:ascii="Arial" w:hAnsi="Arial" w:cs="Arial"/>
          <w:b/>
          <w:bCs/>
        </w:rPr>
        <w:t>.</w:t>
      </w:r>
    </w:p>
    <w:p w14:paraId="270FC897" w14:textId="7F7E1C88" w:rsidR="00F77DFF" w:rsidRDefault="008B78F2" w:rsidP="009A420D">
      <w:pPr>
        <w:spacing w:after="0" w:line="360" w:lineRule="auto"/>
        <w:ind w:left="-113" w:right="-113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140B3F9" wp14:editId="629EAC4A">
            <wp:extent cx="2425542" cy="2104112"/>
            <wp:effectExtent l="0" t="0" r="0" b="0"/>
            <wp:docPr id="1508714091" name="Obraz 3" descr="Obraz zawierający rysowanie, clipart, owoce, logo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714091" name="Obraz 3" descr="Obraz zawierający rysowanie, clipart, owoce, logo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542" cy="2104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D798D" w14:textId="6E67867B" w:rsidR="00F77DFF" w:rsidRDefault="00F77DFF" w:rsidP="009A420D">
      <w:pPr>
        <w:spacing w:after="0" w:line="360" w:lineRule="auto"/>
        <w:ind w:right="-113"/>
        <w:rPr>
          <w:rFonts w:ascii="Arial" w:hAnsi="Arial" w:cs="Arial"/>
          <w:sz w:val="20"/>
          <w:szCs w:val="20"/>
        </w:rPr>
      </w:pPr>
      <w:r w:rsidRPr="00F77DFF">
        <w:rPr>
          <w:rFonts w:ascii="Arial" w:hAnsi="Arial" w:cs="Arial"/>
          <w:sz w:val="20"/>
          <w:szCs w:val="20"/>
        </w:rPr>
        <w:t xml:space="preserve">Organizatorem kampanii jest </w:t>
      </w:r>
      <w:r>
        <w:rPr>
          <w:rFonts w:ascii="Arial" w:hAnsi="Arial" w:cs="Arial"/>
          <w:sz w:val="20"/>
          <w:szCs w:val="20"/>
        </w:rPr>
        <w:t>Federacja Branżowych Związków Producentów Rolnych.</w:t>
      </w:r>
    </w:p>
    <w:p w14:paraId="64A7DB2E" w14:textId="77777777" w:rsidR="00AA1ECF" w:rsidRDefault="00AA1ECF" w:rsidP="009A420D">
      <w:pPr>
        <w:spacing w:after="0" w:line="360" w:lineRule="auto"/>
        <w:ind w:right="-113"/>
        <w:rPr>
          <w:rFonts w:ascii="Arial" w:hAnsi="Arial" w:cs="Arial"/>
          <w:sz w:val="20"/>
          <w:szCs w:val="20"/>
        </w:rPr>
      </w:pPr>
    </w:p>
    <w:p w14:paraId="33E78293" w14:textId="23829C03" w:rsidR="00F77DFF" w:rsidRDefault="00F77DFF" w:rsidP="009A420D">
      <w:pPr>
        <w:spacing w:after="0" w:line="360" w:lineRule="auto"/>
        <w:ind w:right="-11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Więcej informacji o </w:t>
      </w:r>
      <w:r w:rsidR="008E1B4D">
        <w:rPr>
          <w:rFonts w:ascii="Arial" w:hAnsi="Arial" w:cs="Arial"/>
          <w:sz w:val="20"/>
          <w:szCs w:val="20"/>
        </w:rPr>
        <w:t>projekcie</w:t>
      </w:r>
      <w:r>
        <w:rPr>
          <w:rFonts w:ascii="Arial" w:hAnsi="Arial" w:cs="Arial"/>
          <w:sz w:val="20"/>
          <w:szCs w:val="20"/>
        </w:rPr>
        <w:t xml:space="preserve"> znajduje się tutaj:</w:t>
      </w:r>
    </w:p>
    <w:p w14:paraId="78C5F895" w14:textId="19FA774D" w:rsidR="00F77DFF" w:rsidRDefault="00DE55BD" w:rsidP="009A420D">
      <w:pPr>
        <w:spacing w:after="0" w:line="360" w:lineRule="auto"/>
        <w:ind w:right="-113"/>
      </w:pPr>
      <w:hyperlink r:id="rId11" w:history="1">
        <w:r w:rsidRPr="00233D21">
          <w:rPr>
            <w:rStyle w:val="Hipercze"/>
            <w:rFonts w:ascii="Arial" w:hAnsi="Arial" w:cs="Arial"/>
            <w:sz w:val="20"/>
            <w:szCs w:val="20"/>
          </w:rPr>
          <w:t>https://talerzdobrychporcji.pl/</w:t>
        </w:r>
      </w:hyperlink>
    </w:p>
    <w:p w14:paraId="2C24A139" w14:textId="529237E1" w:rsidR="002C27E1" w:rsidRDefault="008B15D3" w:rsidP="009A420D">
      <w:pPr>
        <w:spacing w:after="0" w:line="360" w:lineRule="auto"/>
        <w:ind w:right="-113"/>
        <w:rPr>
          <w:rFonts w:ascii="Arial" w:hAnsi="Arial" w:cs="Arial"/>
          <w:sz w:val="20"/>
          <w:szCs w:val="20"/>
        </w:rPr>
      </w:pPr>
      <w:hyperlink r:id="rId12" w:history="1">
        <w:r w:rsidRPr="00881A5F">
          <w:rPr>
            <w:rStyle w:val="Hipercze"/>
            <w:rFonts w:ascii="Arial" w:hAnsi="Arial" w:cs="Arial"/>
            <w:sz w:val="20"/>
            <w:szCs w:val="20"/>
          </w:rPr>
          <w:t>https://www.facebook.com/talerzdobrychporcji/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2B7744CE" w14:textId="77777777" w:rsidR="00DE55BD" w:rsidRDefault="00DE55BD" w:rsidP="009A420D">
      <w:pPr>
        <w:spacing w:after="0" w:line="360" w:lineRule="auto"/>
        <w:ind w:right="-113"/>
        <w:rPr>
          <w:rFonts w:ascii="Arial" w:hAnsi="Arial" w:cs="Arial"/>
          <w:sz w:val="20"/>
          <w:szCs w:val="20"/>
        </w:rPr>
      </w:pPr>
    </w:p>
    <w:p w14:paraId="02E24D77" w14:textId="3AF3802E" w:rsidR="00DE55BD" w:rsidRPr="00F77DFF" w:rsidRDefault="00DE55BD" w:rsidP="009A420D">
      <w:pPr>
        <w:spacing w:after="0" w:line="360" w:lineRule="auto"/>
        <w:ind w:right="-11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 dla dziennikarzy:</w:t>
      </w:r>
      <w:r w:rsidR="00D52F07">
        <w:rPr>
          <w:rFonts w:ascii="Arial" w:hAnsi="Arial" w:cs="Arial"/>
          <w:sz w:val="20"/>
          <w:szCs w:val="20"/>
        </w:rPr>
        <w:t xml:space="preserve"> </w:t>
      </w:r>
      <w:hyperlink r:id="rId13" w:history="1">
        <w:r w:rsidR="00D52F07" w:rsidRPr="00233D21">
          <w:rPr>
            <w:rStyle w:val="Hipercze"/>
            <w:rFonts w:ascii="Arial" w:hAnsi="Arial" w:cs="Arial"/>
            <w:sz w:val="20"/>
            <w:szCs w:val="20"/>
          </w:rPr>
          <w:t>talerzdobrychporcji@brandmates.pl</w:t>
        </w:r>
      </w:hyperlink>
      <w:r w:rsidR="00D52F07">
        <w:rPr>
          <w:rFonts w:ascii="Arial" w:hAnsi="Arial" w:cs="Arial"/>
          <w:sz w:val="20"/>
          <w:szCs w:val="20"/>
        </w:rPr>
        <w:t xml:space="preserve"> </w:t>
      </w:r>
    </w:p>
    <w:sectPr w:rsidR="00DE55BD" w:rsidRPr="00F77DFF" w:rsidSect="0056189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8" w:right="1418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A1068" w14:textId="77777777" w:rsidR="003460DB" w:rsidRDefault="003460DB" w:rsidP="003005D3">
      <w:pPr>
        <w:spacing w:after="0" w:line="240" w:lineRule="auto"/>
      </w:pPr>
      <w:r>
        <w:separator/>
      </w:r>
    </w:p>
  </w:endnote>
  <w:endnote w:type="continuationSeparator" w:id="0">
    <w:p w14:paraId="08C46C55" w14:textId="77777777" w:rsidR="003460DB" w:rsidRDefault="003460DB" w:rsidP="00300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FE25C" w14:textId="77777777" w:rsidR="003005D3" w:rsidRDefault="003005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8F0D6" w14:textId="77777777" w:rsidR="003005D3" w:rsidRDefault="003005D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22582" w14:textId="77777777" w:rsidR="003005D3" w:rsidRDefault="003005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724BB" w14:textId="77777777" w:rsidR="003460DB" w:rsidRDefault="003460DB" w:rsidP="003005D3">
      <w:pPr>
        <w:spacing w:after="0" w:line="240" w:lineRule="auto"/>
      </w:pPr>
      <w:r>
        <w:separator/>
      </w:r>
    </w:p>
  </w:footnote>
  <w:footnote w:type="continuationSeparator" w:id="0">
    <w:p w14:paraId="587A1664" w14:textId="77777777" w:rsidR="003460DB" w:rsidRDefault="003460DB" w:rsidP="003005D3">
      <w:pPr>
        <w:spacing w:after="0" w:line="240" w:lineRule="auto"/>
      </w:pPr>
      <w:r>
        <w:continuationSeparator/>
      </w:r>
    </w:p>
  </w:footnote>
  <w:footnote w:id="1">
    <w:p w14:paraId="6328FAE2" w14:textId="726B58DD" w:rsidR="007A2DE4" w:rsidRPr="00891C08" w:rsidRDefault="007A2DE4" w:rsidP="007A2DE4">
      <w:pPr>
        <w:pStyle w:val="Tekstprzypisudolnego"/>
        <w:rPr>
          <w:rFonts w:ascii="Arial" w:hAnsi="Arial" w:cs="Arial"/>
          <w:sz w:val="16"/>
          <w:szCs w:val="16"/>
        </w:rPr>
      </w:pPr>
      <w:r w:rsidRPr="00891C0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91C08">
        <w:rPr>
          <w:rFonts w:ascii="Arial" w:hAnsi="Arial" w:cs="Arial"/>
          <w:sz w:val="16"/>
          <w:szCs w:val="16"/>
        </w:rPr>
        <w:t xml:space="preserve"> Sondaż zrealizowany przez SW Research Agencję Badań Rynku i Opinii metodą wywiadów on-line (CAWI) na panelu internetowym SW Panel, na reprezentatywnej próbie matek dzieci do lat 18 (N=600), w </w:t>
      </w:r>
      <w:r w:rsidR="00BB2A46">
        <w:rPr>
          <w:rFonts w:ascii="Arial" w:hAnsi="Arial" w:cs="Arial"/>
          <w:sz w:val="16"/>
          <w:szCs w:val="16"/>
        </w:rPr>
        <w:t>maju</w:t>
      </w:r>
      <w:r w:rsidRPr="00891C08">
        <w:rPr>
          <w:rFonts w:ascii="Arial" w:hAnsi="Arial" w:cs="Arial"/>
          <w:sz w:val="16"/>
          <w:szCs w:val="16"/>
        </w:rPr>
        <w:t xml:space="preserve"> 2025 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6F044" w14:textId="77777777" w:rsidR="003005D3" w:rsidRDefault="003005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F04C9" w14:textId="26A3FA0B" w:rsidR="003005D3" w:rsidRDefault="003005D3" w:rsidP="003005D3">
    <w:pPr>
      <w:pStyle w:val="Nagwek"/>
      <w:jc w:val="center"/>
    </w:pPr>
    <w:r>
      <w:rPr>
        <w:noProof/>
      </w:rPr>
      <w:drawing>
        <wp:inline distT="0" distB="0" distL="0" distR="0" wp14:anchorId="027FA5F1" wp14:editId="60A41814">
          <wp:extent cx="2225040" cy="847725"/>
          <wp:effectExtent l="0" t="0" r="3810" b="9525"/>
          <wp:docPr id="5479713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04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2D4203C" w14:textId="77777777" w:rsidR="00753166" w:rsidRDefault="00753166" w:rsidP="003005D3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E2589" w14:textId="77777777" w:rsidR="003005D3" w:rsidRDefault="003005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4506C"/>
    <w:multiLevelType w:val="multilevel"/>
    <w:tmpl w:val="30F8E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5663D5"/>
    <w:multiLevelType w:val="multilevel"/>
    <w:tmpl w:val="6E124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221F8B"/>
    <w:multiLevelType w:val="multilevel"/>
    <w:tmpl w:val="7F3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F22354"/>
    <w:multiLevelType w:val="multilevel"/>
    <w:tmpl w:val="FA3C9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CD6C0C"/>
    <w:multiLevelType w:val="multilevel"/>
    <w:tmpl w:val="9D985C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9A0D12"/>
    <w:multiLevelType w:val="hybridMultilevel"/>
    <w:tmpl w:val="46660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056504">
    <w:abstractNumId w:val="4"/>
  </w:num>
  <w:num w:numId="2" w16cid:durableId="42143560">
    <w:abstractNumId w:val="5"/>
  </w:num>
  <w:num w:numId="3" w16cid:durableId="505873926">
    <w:abstractNumId w:val="1"/>
  </w:num>
  <w:num w:numId="4" w16cid:durableId="723717454">
    <w:abstractNumId w:val="2"/>
  </w:num>
  <w:num w:numId="5" w16cid:durableId="1016660221">
    <w:abstractNumId w:val="0"/>
  </w:num>
  <w:num w:numId="6" w16cid:durableId="16091158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D3"/>
    <w:rsid w:val="000011BA"/>
    <w:rsid w:val="00001E37"/>
    <w:rsid w:val="000036DA"/>
    <w:rsid w:val="0000510F"/>
    <w:rsid w:val="00007FF5"/>
    <w:rsid w:val="00012926"/>
    <w:rsid w:val="00012ADB"/>
    <w:rsid w:val="000133B2"/>
    <w:rsid w:val="000171C1"/>
    <w:rsid w:val="000172D9"/>
    <w:rsid w:val="000241E0"/>
    <w:rsid w:val="0002616C"/>
    <w:rsid w:val="0002777E"/>
    <w:rsid w:val="0003215A"/>
    <w:rsid w:val="00042053"/>
    <w:rsid w:val="00042B7B"/>
    <w:rsid w:val="00043A5E"/>
    <w:rsid w:val="000509A5"/>
    <w:rsid w:val="000513E2"/>
    <w:rsid w:val="00054A52"/>
    <w:rsid w:val="00054F28"/>
    <w:rsid w:val="00055233"/>
    <w:rsid w:val="0005530D"/>
    <w:rsid w:val="000605BF"/>
    <w:rsid w:val="000651DD"/>
    <w:rsid w:val="00066889"/>
    <w:rsid w:val="00066CC7"/>
    <w:rsid w:val="0007183A"/>
    <w:rsid w:val="00074487"/>
    <w:rsid w:val="000807DB"/>
    <w:rsid w:val="000818B2"/>
    <w:rsid w:val="00083F81"/>
    <w:rsid w:val="000857D7"/>
    <w:rsid w:val="000861EC"/>
    <w:rsid w:val="0009117C"/>
    <w:rsid w:val="00093F15"/>
    <w:rsid w:val="00095723"/>
    <w:rsid w:val="000977A3"/>
    <w:rsid w:val="000A6BB2"/>
    <w:rsid w:val="000A6BE1"/>
    <w:rsid w:val="000C0EE2"/>
    <w:rsid w:val="000C721B"/>
    <w:rsid w:val="000D18F8"/>
    <w:rsid w:val="000D2D09"/>
    <w:rsid w:val="000D5529"/>
    <w:rsid w:val="000E4EB9"/>
    <w:rsid w:val="000F184A"/>
    <w:rsid w:val="000F2D66"/>
    <w:rsid w:val="001007EF"/>
    <w:rsid w:val="00101B99"/>
    <w:rsid w:val="001028D0"/>
    <w:rsid w:val="00103CA3"/>
    <w:rsid w:val="0011051E"/>
    <w:rsid w:val="00111D7D"/>
    <w:rsid w:val="00116391"/>
    <w:rsid w:val="00125D88"/>
    <w:rsid w:val="00130157"/>
    <w:rsid w:val="00146434"/>
    <w:rsid w:val="00146C93"/>
    <w:rsid w:val="00146F76"/>
    <w:rsid w:val="0014721F"/>
    <w:rsid w:val="001477F1"/>
    <w:rsid w:val="00156EAE"/>
    <w:rsid w:val="00157ABE"/>
    <w:rsid w:val="001617AB"/>
    <w:rsid w:val="001713D6"/>
    <w:rsid w:val="0017222B"/>
    <w:rsid w:val="00176DF4"/>
    <w:rsid w:val="001878E5"/>
    <w:rsid w:val="001904DA"/>
    <w:rsid w:val="00191284"/>
    <w:rsid w:val="0019213E"/>
    <w:rsid w:val="001B0F97"/>
    <w:rsid w:val="001B2C38"/>
    <w:rsid w:val="001C077E"/>
    <w:rsid w:val="001D0B43"/>
    <w:rsid w:val="001D36C3"/>
    <w:rsid w:val="001D3E87"/>
    <w:rsid w:val="001E48C7"/>
    <w:rsid w:val="001E5398"/>
    <w:rsid w:val="001E7267"/>
    <w:rsid w:val="001E7BFF"/>
    <w:rsid w:val="001F0F66"/>
    <w:rsid w:val="001F232B"/>
    <w:rsid w:val="001F4162"/>
    <w:rsid w:val="001F450C"/>
    <w:rsid w:val="001F508F"/>
    <w:rsid w:val="002033AF"/>
    <w:rsid w:val="00204EEA"/>
    <w:rsid w:val="0021452C"/>
    <w:rsid w:val="00224016"/>
    <w:rsid w:val="00227740"/>
    <w:rsid w:val="00237279"/>
    <w:rsid w:val="00240B2D"/>
    <w:rsid w:val="002444B8"/>
    <w:rsid w:val="0026578A"/>
    <w:rsid w:val="00271BBA"/>
    <w:rsid w:val="002758E5"/>
    <w:rsid w:val="00283ADC"/>
    <w:rsid w:val="00284305"/>
    <w:rsid w:val="00286156"/>
    <w:rsid w:val="002874B8"/>
    <w:rsid w:val="00291649"/>
    <w:rsid w:val="00295CBE"/>
    <w:rsid w:val="00296C14"/>
    <w:rsid w:val="002A122A"/>
    <w:rsid w:val="002A70D5"/>
    <w:rsid w:val="002C1BCB"/>
    <w:rsid w:val="002C27E1"/>
    <w:rsid w:val="002E021A"/>
    <w:rsid w:val="002E742F"/>
    <w:rsid w:val="002F18F9"/>
    <w:rsid w:val="002F74C0"/>
    <w:rsid w:val="003005D3"/>
    <w:rsid w:val="00324FE5"/>
    <w:rsid w:val="003340A0"/>
    <w:rsid w:val="00344E8B"/>
    <w:rsid w:val="00345247"/>
    <w:rsid w:val="003460DB"/>
    <w:rsid w:val="0034730E"/>
    <w:rsid w:val="0035107F"/>
    <w:rsid w:val="00353016"/>
    <w:rsid w:val="00353746"/>
    <w:rsid w:val="00354DA8"/>
    <w:rsid w:val="00355655"/>
    <w:rsid w:val="003602CB"/>
    <w:rsid w:val="00360B48"/>
    <w:rsid w:val="0037100B"/>
    <w:rsid w:val="00374EEA"/>
    <w:rsid w:val="00375BC5"/>
    <w:rsid w:val="00384609"/>
    <w:rsid w:val="00384708"/>
    <w:rsid w:val="003938B5"/>
    <w:rsid w:val="003950B2"/>
    <w:rsid w:val="00395FF2"/>
    <w:rsid w:val="00397A14"/>
    <w:rsid w:val="003A12AC"/>
    <w:rsid w:val="003A67C3"/>
    <w:rsid w:val="003A6883"/>
    <w:rsid w:val="003A7C73"/>
    <w:rsid w:val="003B28DC"/>
    <w:rsid w:val="003C0F04"/>
    <w:rsid w:val="003D5204"/>
    <w:rsid w:val="003D585F"/>
    <w:rsid w:val="003D6C28"/>
    <w:rsid w:val="003E3B4A"/>
    <w:rsid w:val="003E6B5B"/>
    <w:rsid w:val="003F632C"/>
    <w:rsid w:val="003F784A"/>
    <w:rsid w:val="0041635B"/>
    <w:rsid w:val="00416745"/>
    <w:rsid w:val="00417187"/>
    <w:rsid w:val="004302DF"/>
    <w:rsid w:val="004346AB"/>
    <w:rsid w:val="004444B2"/>
    <w:rsid w:val="00444DF5"/>
    <w:rsid w:val="0044716E"/>
    <w:rsid w:val="0045386C"/>
    <w:rsid w:val="004544C7"/>
    <w:rsid w:val="004574A6"/>
    <w:rsid w:val="0046400A"/>
    <w:rsid w:val="00467EDC"/>
    <w:rsid w:val="0047688C"/>
    <w:rsid w:val="00481C27"/>
    <w:rsid w:val="0048669F"/>
    <w:rsid w:val="0049043F"/>
    <w:rsid w:val="00495F10"/>
    <w:rsid w:val="004A71B2"/>
    <w:rsid w:val="004C54BB"/>
    <w:rsid w:val="004C6AAE"/>
    <w:rsid w:val="004D7FB9"/>
    <w:rsid w:val="004E2073"/>
    <w:rsid w:val="004E29E0"/>
    <w:rsid w:val="004E6949"/>
    <w:rsid w:val="004E6A13"/>
    <w:rsid w:val="004F7C19"/>
    <w:rsid w:val="0050191D"/>
    <w:rsid w:val="005058CD"/>
    <w:rsid w:val="00507938"/>
    <w:rsid w:val="00510CEF"/>
    <w:rsid w:val="00511574"/>
    <w:rsid w:val="005125D3"/>
    <w:rsid w:val="005164E6"/>
    <w:rsid w:val="0051770B"/>
    <w:rsid w:val="00524EC7"/>
    <w:rsid w:val="00535D54"/>
    <w:rsid w:val="00537C46"/>
    <w:rsid w:val="005424BD"/>
    <w:rsid w:val="00543303"/>
    <w:rsid w:val="00552502"/>
    <w:rsid w:val="00552BF7"/>
    <w:rsid w:val="00554624"/>
    <w:rsid w:val="00561894"/>
    <w:rsid w:val="00561898"/>
    <w:rsid w:val="00570362"/>
    <w:rsid w:val="00575B94"/>
    <w:rsid w:val="005842F0"/>
    <w:rsid w:val="00595B7C"/>
    <w:rsid w:val="005A0642"/>
    <w:rsid w:val="005A213A"/>
    <w:rsid w:val="005A5469"/>
    <w:rsid w:val="005B3DDB"/>
    <w:rsid w:val="005B4E62"/>
    <w:rsid w:val="005C276F"/>
    <w:rsid w:val="005D3916"/>
    <w:rsid w:val="005D7778"/>
    <w:rsid w:val="005E6B36"/>
    <w:rsid w:val="005F1584"/>
    <w:rsid w:val="005F352D"/>
    <w:rsid w:val="0060477A"/>
    <w:rsid w:val="0061033C"/>
    <w:rsid w:val="0062712B"/>
    <w:rsid w:val="00627996"/>
    <w:rsid w:val="00636852"/>
    <w:rsid w:val="00641311"/>
    <w:rsid w:val="00643702"/>
    <w:rsid w:val="00644054"/>
    <w:rsid w:val="00646826"/>
    <w:rsid w:val="006563E9"/>
    <w:rsid w:val="00663217"/>
    <w:rsid w:val="00664FA6"/>
    <w:rsid w:val="00667550"/>
    <w:rsid w:val="0067370C"/>
    <w:rsid w:val="006750BD"/>
    <w:rsid w:val="00680904"/>
    <w:rsid w:val="00687232"/>
    <w:rsid w:val="006874E4"/>
    <w:rsid w:val="006A09AD"/>
    <w:rsid w:val="006A4767"/>
    <w:rsid w:val="006B00F9"/>
    <w:rsid w:val="006B066F"/>
    <w:rsid w:val="006D4863"/>
    <w:rsid w:val="006E2DFD"/>
    <w:rsid w:val="006E3E81"/>
    <w:rsid w:val="006E494B"/>
    <w:rsid w:val="006F350B"/>
    <w:rsid w:val="0070101B"/>
    <w:rsid w:val="00702046"/>
    <w:rsid w:val="00705AFD"/>
    <w:rsid w:val="00707D06"/>
    <w:rsid w:val="00707EFE"/>
    <w:rsid w:val="00725C91"/>
    <w:rsid w:val="00726492"/>
    <w:rsid w:val="00731158"/>
    <w:rsid w:val="007332E2"/>
    <w:rsid w:val="00737CC4"/>
    <w:rsid w:val="00741726"/>
    <w:rsid w:val="0074270D"/>
    <w:rsid w:val="00753166"/>
    <w:rsid w:val="00754A50"/>
    <w:rsid w:val="007554B8"/>
    <w:rsid w:val="00782558"/>
    <w:rsid w:val="00782A65"/>
    <w:rsid w:val="00783F6E"/>
    <w:rsid w:val="00787788"/>
    <w:rsid w:val="00792C83"/>
    <w:rsid w:val="007A2DE4"/>
    <w:rsid w:val="007B2E4B"/>
    <w:rsid w:val="007B3A61"/>
    <w:rsid w:val="007B400C"/>
    <w:rsid w:val="007C54FC"/>
    <w:rsid w:val="007C5A85"/>
    <w:rsid w:val="007D2EEA"/>
    <w:rsid w:val="007D3C6E"/>
    <w:rsid w:val="007D459E"/>
    <w:rsid w:val="007E47DD"/>
    <w:rsid w:val="007E77D0"/>
    <w:rsid w:val="007F1906"/>
    <w:rsid w:val="007F31AD"/>
    <w:rsid w:val="00810F9D"/>
    <w:rsid w:val="0081214D"/>
    <w:rsid w:val="00812D6E"/>
    <w:rsid w:val="00814D83"/>
    <w:rsid w:val="00820792"/>
    <w:rsid w:val="0082134A"/>
    <w:rsid w:val="0082320C"/>
    <w:rsid w:val="00831D2E"/>
    <w:rsid w:val="00832ABC"/>
    <w:rsid w:val="00836F73"/>
    <w:rsid w:val="00840F44"/>
    <w:rsid w:val="00843919"/>
    <w:rsid w:val="00844B0B"/>
    <w:rsid w:val="00845255"/>
    <w:rsid w:val="008472BF"/>
    <w:rsid w:val="008654D6"/>
    <w:rsid w:val="00874043"/>
    <w:rsid w:val="00875AE7"/>
    <w:rsid w:val="00875BDF"/>
    <w:rsid w:val="00875F73"/>
    <w:rsid w:val="00881692"/>
    <w:rsid w:val="00891C08"/>
    <w:rsid w:val="00896735"/>
    <w:rsid w:val="008A11D3"/>
    <w:rsid w:val="008A34E7"/>
    <w:rsid w:val="008A3B83"/>
    <w:rsid w:val="008A629D"/>
    <w:rsid w:val="008A688E"/>
    <w:rsid w:val="008B15D3"/>
    <w:rsid w:val="008B5024"/>
    <w:rsid w:val="008B78F2"/>
    <w:rsid w:val="008C2F10"/>
    <w:rsid w:val="008C4BA3"/>
    <w:rsid w:val="008D43C2"/>
    <w:rsid w:val="008E0011"/>
    <w:rsid w:val="008E1B4D"/>
    <w:rsid w:val="008E709C"/>
    <w:rsid w:val="008F5339"/>
    <w:rsid w:val="009147BA"/>
    <w:rsid w:val="009176AE"/>
    <w:rsid w:val="0092000F"/>
    <w:rsid w:val="0092171B"/>
    <w:rsid w:val="00923736"/>
    <w:rsid w:val="009322D9"/>
    <w:rsid w:val="00933F68"/>
    <w:rsid w:val="00935C1D"/>
    <w:rsid w:val="00963742"/>
    <w:rsid w:val="00965B28"/>
    <w:rsid w:val="00972BC9"/>
    <w:rsid w:val="00976173"/>
    <w:rsid w:val="009761DF"/>
    <w:rsid w:val="00982E3F"/>
    <w:rsid w:val="00984F19"/>
    <w:rsid w:val="009957FD"/>
    <w:rsid w:val="009A1913"/>
    <w:rsid w:val="009A420D"/>
    <w:rsid w:val="009A586A"/>
    <w:rsid w:val="009B4CC2"/>
    <w:rsid w:val="009B51B2"/>
    <w:rsid w:val="009B5FC7"/>
    <w:rsid w:val="009C04AE"/>
    <w:rsid w:val="009C2639"/>
    <w:rsid w:val="009D579D"/>
    <w:rsid w:val="009E0FED"/>
    <w:rsid w:val="009E41C0"/>
    <w:rsid w:val="009F4510"/>
    <w:rsid w:val="00A03929"/>
    <w:rsid w:val="00A0634C"/>
    <w:rsid w:val="00A26413"/>
    <w:rsid w:val="00A27873"/>
    <w:rsid w:val="00A278B6"/>
    <w:rsid w:val="00A358E4"/>
    <w:rsid w:val="00A448E9"/>
    <w:rsid w:val="00A47CBE"/>
    <w:rsid w:val="00A50A1C"/>
    <w:rsid w:val="00A53D6F"/>
    <w:rsid w:val="00A5489F"/>
    <w:rsid w:val="00A576B5"/>
    <w:rsid w:val="00A602CE"/>
    <w:rsid w:val="00A665F0"/>
    <w:rsid w:val="00A7441D"/>
    <w:rsid w:val="00A74A63"/>
    <w:rsid w:val="00A86232"/>
    <w:rsid w:val="00A97E54"/>
    <w:rsid w:val="00AA1ECF"/>
    <w:rsid w:val="00AA4D2E"/>
    <w:rsid w:val="00AB0A64"/>
    <w:rsid w:val="00AB244C"/>
    <w:rsid w:val="00AB34C0"/>
    <w:rsid w:val="00AB368E"/>
    <w:rsid w:val="00AC2FE5"/>
    <w:rsid w:val="00AD525D"/>
    <w:rsid w:val="00AD585A"/>
    <w:rsid w:val="00AD6912"/>
    <w:rsid w:val="00AE15E2"/>
    <w:rsid w:val="00AE1E19"/>
    <w:rsid w:val="00AE49AD"/>
    <w:rsid w:val="00B05DE8"/>
    <w:rsid w:val="00B14390"/>
    <w:rsid w:val="00B154B5"/>
    <w:rsid w:val="00B233EB"/>
    <w:rsid w:val="00B2716F"/>
    <w:rsid w:val="00B32DBD"/>
    <w:rsid w:val="00B47D07"/>
    <w:rsid w:val="00B53401"/>
    <w:rsid w:val="00B55BDB"/>
    <w:rsid w:val="00B65958"/>
    <w:rsid w:val="00B73EF8"/>
    <w:rsid w:val="00B759DD"/>
    <w:rsid w:val="00B77DE4"/>
    <w:rsid w:val="00B86B7E"/>
    <w:rsid w:val="00BA0A14"/>
    <w:rsid w:val="00BA2622"/>
    <w:rsid w:val="00BA45D5"/>
    <w:rsid w:val="00BB1421"/>
    <w:rsid w:val="00BB2A46"/>
    <w:rsid w:val="00BC179B"/>
    <w:rsid w:val="00BC4462"/>
    <w:rsid w:val="00BD2622"/>
    <w:rsid w:val="00BD2D3F"/>
    <w:rsid w:val="00BD40C9"/>
    <w:rsid w:val="00BD67B1"/>
    <w:rsid w:val="00BD6B98"/>
    <w:rsid w:val="00BE1601"/>
    <w:rsid w:val="00BE2A14"/>
    <w:rsid w:val="00BE74E3"/>
    <w:rsid w:val="00BE76D2"/>
    <w:rsid w:val="00BF28E3"/>
    <w:rsid w:val="00C064DE"/>
    <w:rsid w:val="00C13849"/>
    <w:rsid w:val="00C168C6"/>
    <w:rsid w:val="00C17C0F"/>
    <w:rsid w:val="00C2190A"/>
    <w:rsid w:val="00C21F7D"/>
    <w:rsid w:val="00C329C4"/>
    <w:rsid w:val="00C35E46"/>
    <w:rsid w:val="00C376C9"/>
    <w:rsid w:val="00C50F0F"/>
    <w:rsid w:val="00C55B5D"/>
    <w:rsid w:val="00C57524"/>
    <w:rsid w:val="00C6331A"/>
    <w:rsid w:val="00C66AAC"/>
    <w:rsid w:val="00C77221"/>
    <w:rsid w:val="00C77EA6"/>
    <w:rsid w:val="00C87B42"/>
    <w:rsid w:val="00C91C9F"/>
    <w:rsid w:val="00C92985"/>
    <w:rsid w:val="00CA20DF"/>
    <w:rsid w:val="00CA2FF0"/>
    <w:rsid w:val="00CA5758"/>
    <w:rsid w:val="00CA665A"/>
    <w:rsid w:val="00CA72D0"/>
    <w:rsid w:val="00CB1009"/>
    <w:rsid w:val="00CB3826"/>
    <w:rsid w:val="00CB7241"/>
    <w:rsid w:val="00CC4155"/>
    <w:rsid w:val="00CD038C"/>
    <w:rsid w:val="00CD0768"/>
    <w:rsid w:val="00CD15C6"/>
    <w:rsid w:val="00CD3798"/>
    <w:rsid w:val="00CD7A89"/>
    <w:rsid w:val="00CE14DD"/>
    <w:rsid w:val="00CE5412"/>
    <w:rsid w:val="00CF1AE4"/>
    <w:rsid w:val="00CF3BD0"/>
    <w:rsid w:val="00CF6328"/>
    <w:rsid w:val="00D01A84"/>
    <w:rsid w:val="00D02DD7"/>
    <w:rsid w:val="00D03C58"/>
    <w:rsid w:val="00D1712C"/>
    <w:rsid w:val="00D210D9"/>
    <w:rsid w:val="00D211ED"/>
    <w:rsid w:val="00D220C0"/>
    <w:rsid w:val="00D25D12"/>
    <w:rsid w:val="00D341F3"/>
    <w:rsid w:val="00D35FE3"/>
    <w:rsid w:val="00D36FBE"/>
    <w:rsid w:val="00D37942"/>
    <w:rsid w:val="00D414E8"/>
    <w:rsid w:val="00D51A8F"/>
    <w:rsid w:val="00D52F07"/>
    <w:rsid w:val="00D72FAA"/>
    <w:rsid w:val="00D75297"/>
    <w:rsid w:val="00D85550"/>
    <w:rsid w:val="00D85FA1"/>
    <w:rsid w:val="00D91DBE"/>
    <w:rsid w:val="00D93727"/>
    <w:rsid w:val="00D93DCF"/>
    <w:rsid w:val="00D96880"/>
    <w:rsid w:val="00DA3FBF"/>
    <w:rsid w:val="00DB064F"/>
    <w:rsid w:val="00DC0AEF"/>
    <w:rsid w:val="00DD2E31"/>
    <w:rsid w:val="00DD2E5F"/>
    <w:rsid w:val="00DE0307"/>
    <w:rsid w:val="00DE1DEA"/>
    <w:rsid w:val="00DE3BA4"/>
    <w:rsid w:val="00DE55BD"/>
    <w:rsid w:val="00DF1D54"/>
    <w:rsid w:val="00DF7B4A"/>
    <w:rsid w:val="00E05588"/>
    <w:rsid w:val="00E22693"/>
    <w:rsid w:val="00E37501"/>
    <w:rsid w:val="00E530E8"/>
    <w:rsid w:val="00E55787"/>
    <w:rsid w:val="00E617F7"/>
    <w:rsid w:val="00E63A58"/>
    <w:rsid w:val="00E63B4C"/>
    <w:rsid w:val="00E66569"/>
    <w:rsid w:val="00E71432"/>
    <w:rsid w:val="00E72875"/>
    <w:rsid w:val="00E750F8"/>
    <w:rsid w:val="00E84C33"/>
    <w:rsid w:val="00E8711B"/>
    <w:rsid w:val="00E90124"/>
    <w:rsid w:val="00E9333D"/>
    <w:rsid w:val="00E957EE"/>
    <w:rsid w:val="00E97DFD"/>
    <w:rsid w:val="00EA3B8B"/>
    <w:rsid w:val="00EA65DF"/>
    <w:rsid w:val="00EB28BA"/>
    <w:rsid w:val="00EC06F4"/>
    <w:rsid w:val="00EC3ACB"/>
    <w:rsid w:val="00EC5116"/>
    <w:rsid w:val="00EC6251"/>
    <w:rsid w:val="00ED50CB"/>
    <w:rsid w:val="00ED69A5"/>
    <w:rsid w:val="00ED79B0"/>
    <w:rsid w:val="00EE0254"/>
    <w:rsid w:val="00EF32DE"/>
    <w:rsid w:val="00EF40D9"/>
    <w:rsid w:val="00F2567F"/>
    <w:rsid w:val="00F276C7"/>
    <w:rsid w:val="00F2794F"/>
    <w:rsid w:val="00F31FEC"/>
    <w:rsid w:val="00F32473"/>
    <w:rsid w:val="00F32648"/>
    <w:rsid w:val="00F46B8B"/>
    <w:rsid w:val="00F55C64"/>
    <w:rsid w:val="00F56FC9"/>
    <w:rsid w:val="00F63C18"/>
    <w:rsid w:val="00F72077"/>
    <w:rsid w:val="00F77DFF"/>
    <w:rsid w:val="00FA2091"/>
    <w:rsid w:val="00FB681C"/>
    <w:rsid w:val="00FD173D"/>
    <w:rsid w:val="00FD1E33"/>
    <w:rsid w:val="00FD5441"/>
    <w:rsid w:val="00FE0FDF"/>
    <w:rsid w:val="00FE2570"/>
    <w:rsid w:val="00FF2ECC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9E4CF6"/>
  <w15:chartTrackingRefBased/>
  <w15:docId w15:val="{D20883D2-CF9F-4A84-B09A-C22C3DEAE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05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0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05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05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05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05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05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05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05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05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05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05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05D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05D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05D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05D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05D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05D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05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0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05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05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05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05D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05D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05D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05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05D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05D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00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05D3"/>
  </w:style>
  <w:style w:type="paragraph" w:styleId="Stopka">
    <w:name w:val="footer"/>
    <w:basedOn w:val="Normalny"/>
    <w:link w:val="StopkaZnak"/>
    <w:uiPriority w:val="99"/>
    <w:unhideWhenUsed/>
    <w:rsid w:val="00300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05D3"/>
  </w:style>
  <w:style w:type="character" w:styleId="Hipercze">
    <w:name w:val="Hyperlink"/>
    <w:basedOn w:val="Domylnaczcionkaakapitu"/>
    <w:uiPriority w:val="99"/>
    <w:unhideWhenUsed/>
    <w:rsid w:val="00DE55B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55BD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20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720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207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6F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6F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6F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6F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6F76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214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214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214D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E617F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4063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3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2352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2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3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1270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9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06636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9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136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3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3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6275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alerzdobrychporcji@brandmates.pl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talerzdobrychporcji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lerzdobrychporcji.p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F82E0-2378-47CE-A0AA-93755A291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1163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Malik</dc:creator>
  <cp:keywords/>
  <dc:description/>
  <cp:lastModifiedBy>Dominika Malik</cp:lastModifiedBy>
  <cp:revision>3</cp:revision>
  <dcterms:created xsi:type="dcterms:W3CDTF">2025-06-30T08:19:00Z</dcterms:created>
  <dcterms:modified xsi:type="dcterms:W3CDTF">2025-06-30T08:20:00Z</dcterms:modified>
</cp:coreProperties>
</file>